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3C0" w:rsidRPr="00425302" w:rsidRDefault="00F068C1" w:rsidP="006371D2">
      <w:pPr>
        <w:spacing w:after="0" w:line="240" w:lineRule="auto"/>
        <w:rPr>
          <w:rFonts w:ascii="Times New Roman" w:hAnsi="Times New Roman"/>
          <w:lang w:val="ky-KG"/>
        </w:rPr>
      </w:pPr>
      <w:bookmarkStart w:id="0" w:name="_GoBack"/>
      <w:r>
        <w:rPr>
          <w:rFonts w:ascii="Times New Roman" w:hAnsi="Times New Roman"/>
          <w:lang w:val="ky-KG"/>
        </w:rPr>
        <w:t xml:space="preserve">     отд</w:t>
      </w:r>
      <w:r w:rsidR="00095B37" w:rsidRPr="00425302">
        <w:rPr>
          <w:rFonts w:ascii="Times New Roman" w:hAnsi="Times New Roman"/>
          <w:lang w:val="ky-KG"/>
        </w:rPr>
        <w:t>. “</w:t>
      </w:r>
      <w:r>
        <w:rPr>
          <w:rFonts w:ascii="Times New Roman" w:hAnsi="Times New Roman"/>
          <w:lang w:val="ky-KG"/>
        </w:rPr>
        <w:t>Экономика и  м</w:t>
      </w:r>
      <w:r w:rsidR="007F23C0" w:rsidRPr="00425302">
        <w:rPr>
          <w:rFonts w:ascii="Times New Roman" w:hAnsi="Times New Roman"/>
          <w:lang w:val="ky-KG"/>
        </w:rPr>
        <w:t>енеджмент”</w:t>
      </w:r>
    </w:p>
    <w:p w:rsidR="007F23C0" w:rsidRPr="00425302" w:rsidRDefault="007F23C0" w:rsidP="006371D2">
      <w:pPr>
        <w:spacing w:after="0" w:line="240" w:lineRule="auto"/>
        <w:rPr>
          <w:rFonts w:ascii="Times New Roman" w:hAnsi="Times New Roman"/>
          <w:lang w:val="ky-KG"/>
        </w:rPr>
      </w:pPr>
      <w:r w:rsidRPr="00425302">
        <w:rPr>
          <w:rFonts w:ascii="Times New Roman" w:hAnsi="Times New Roman"/>
          <w:lang w:val="ky-KG"/>
        </w:rPr>
        <w:t xml:space="preserve">    УМК по курсу “Управление производственными рисками”</w:t>
      </w:r>
    </w:p>
    <w:p w:rsidR="007F23C0" w:rsidRPr="00425302" w:rsidRDefault="00F068C1" w:rsidP="006371D2">
      <w:pPr>
        <w:pStyle w:val="1"/>
        <w:ind w:firstLine="142"/>
        <w:jc w:val="both"/>
        <w:rPr>
          <w:b/>
          <w:sz w:val="22"/>
          <w:szCs w:val="22"/>
        </w:rPr>
      </w:pPr>
      <w:r>
        <w:rPr>
          <w:sz w:val="22"/>
          <w:szCs w:val="22"/>
          <w:lang w:val="ky-KG"/>
        </w:rPr>
        <w:t xml:space="preserve"> ст. преп. Ташматова Н.А.</w:t>
      </w:r>
      <w:r w:rsidR="007F23C0" w:rsidRPr="00425302">
        <w:rPr>
          <w:sz w:val="22"/>
          <w:szCs w:val="22"/>
          <w:lang w:val="ky-KG"/>
        </w:rPr>
        <w:t xml:space="preserve">                                                                        </w:t>
      </w:r>
      <w:r>
        <w:rPr>
          <w:sz w:val="22"/>
          <w:szCs w:val="22"/>
          <w:lang w:val="ky-KG"/>
        </w:rPr>
        <w:t xml:space="preserve">                      </w:t>
      </w:r>
      <w:r w:rsidR="007F23C0" w:rsidRPr="00425302">
        <w:rPr>
          <w:sz w:val="22"/>
          <w:szCs w:val="22"/>
          <w:lang w:val="ky-KG"/>
        </w:rPr>
        <w:t xml:space="preserve">     </w:t>
      </w:r>
      <w:r w:rsidR="00095B37" w:rsidRPr="00425302">
        <w:rPr>
          <w:sz w:val="22"/>
          <w:szCs w:val="22"/>
          <w:lang w:val="ky-KG"/>
        </w:rPr>
        <w:t>7</w:t>
      </w:r>
      <w:r w:rsidR="007F23C0" w:rsidRPr="00425302">
        <w:rPr>
          <w:sz w:val="22"/>
          <w:szCs w:val="22"/>
          <w:lang w:val="ky-KG"/>
        </w:rPr>
        <w:t xml:space="preserve"> семестр</w:t>
      </w:r>
    </w:p>
    <w:p w:rsidR="007F23C0" w:rsidRPr="00425302" w:rsidRDefault="007F23C0" w:rsidP="0026650F">
      <w:pPr>
        <w:pStyle w:val="1"/>
        <w:spacing w:line="360" w:lineRule="auto"/>
        <w:ind w:firstLine="720"/>
        <w:jc w:val="center"/>
        <w:rPr>
          <w:b/>
          <w:sz w:val="22"/>
          <w:szCs w:val="22"/>
        </w:rPr>
      </w:pPr>
    </w:p>
    <w:bookmarkEnd w:id="0"/>
    <w:p w:rsidR="007F23C0" w:rsidRDefault="007F23C0" w:rsidP="0026650F">
      <w:pPr>
        <w:pStyle w:val="1"/>
        <w:spacing w:line="360" w:lineRule="auto"/>
        <w:jc w:val="center"/>
        <w:rPr>
          <w:b/>
          <w:sz w:val="28"/>
          <w:szCs w:val="28"/>
        </w:rPr>
      </w:pPr>
      <w:r>
        <w:rPr>
          <w:b/>
          <w:sz w:val="28"/>
          <w:szCs w:val="28"/>
        </w:rPr>
        <w:t xml:space="preserve">Лекция </w:t>
      </w:r>
      <w:r w:rsidR="006371D2">
        <w:rPr>
          <w:b/>
          <w:sz w:val="28"/>
          <w:szCs w:val="28"/>
        </w:rPr>
        <w:t>5</w:t>
      </w:r>
    </w:p>
    <w:p w:rsidR="007F23C0" w:rsidRDefault="006371D2" w:rsidP="0026650F">
      <w:pPr>
        <w:pStyle w:val="1"/>
        <w:spacing w:line="360" w:lineRule="auto"/>
        <w:jc w:val="center"/>
        <w:rPr>
          <w:b/>
          <w:sz w:val="28"/>
          <w:szCs w:val="28"/>
        </w:rPr>
      </w:pPr>
      <w:r>
        <w:rPr>
          <w:b/>
          <w:sz w:val="28"/>
          <w:szCs w:val="28"/>
        </w:rPr>
        <w:t xml:space="preserve">Методы </w:t>
      </w:r>
      <w:r w:rsidR="00BA6D4D">
        <w:rPr>
          <w:b/>
          <w:sz w:val="28"/>
          <w:szCs w:val="28"/>
        </w:rPr>
        <w:t>оценки риска</w:t>
      </w:r>
      <w:r w:rsidR="00042BBA">
        <w:rPr>
          <w:b/>
          <w:sz w:val="28"/>
          <w:szCs w:val="28"/>
        </w:rPr>
        <w:t>(</w:t>
      </w:r>
      <w:r w:rsidR="00D0324E">
        <w:rPr>
          <w:b/>
          <w:sz w:val="28"/>
          <w:szCs w:val="28"/>
        </w:rPr>
        <w:t>4</w:t>
      </w:r>
      <w:r w:rsidR="00B9337E">
        <w:rPr>
          <w:b/>
          <w:sz w:val="28"/>
          <w:szCs w:val="28"/>
        </w:rPr>
        <w:t>ч.)</w:t>
      </w:r>
    </w:p>
    <w:p w:rsidR="00CC7CC8" w:rsidRPr="00861D46" w:rsidRDefault="00CC7CC8" w:rsidP="00861D46">
      <w:pPr>
        <w:pStyle w:val="10"/>
        <w:jc w:val="left"/>
        <w:rPr>
          <w:szCs w:val="28"/>
        </w:rPr>
      </w:pPr>
      <w:r w:rsidRPr="00861D46">
        <w:rPr>
          <w:szCs w:val="28"/>
        </w:rPr>
        <w:t>1. Оценка вероятности неблагоприятных событий</w:t>
      </w:r>
    </w:p>
    <w:p w:rsidR="00CC7CC8" w:rsidRPr="00861D46" w:rsidRDefault="00CC7CC8" w:rsidP="00861D46">
      <w:pPr>
        <w:pStyle w:val="10"/>
        <w:jc w:val="left"/>
        <w:rPr>
          <w:szCs w:val="28"/>
        </w:rPr>
      </w:pPr>
      <w:r w:rsidRPr="00861D46">
        <w:rPr>
          <w:szCs w:val="28"/>
        </w:rPr>
        <w:t>1.1. Метод построения дерева событий</w:t>
      </w:r>
    </w:p>
    <w:p w:rsidR="00CC7CC8" w:rsidRPr="00861D46" w:rsidRDefault="00CC7CC8" w:rsidP="00861D46">
      <w:pPr>
        <w:pStyle w:val="10"/>
        <w:jc w:val="left"/>
        <w:rPr>
          <w:szCs w:val="28"/>
        </w:rPr>
      </w:pPr>
      <w:r w:rsidRPr="00861D46">
        <w:rPr>
          <w:szCs w:val="28"/>
        </w:rPr>
        <w:t>1.2. Метод «события-последствия»</w:t>
      </w:r>
    </w:p>
    <w:p w:rsidR="00CC7CC8" w:rsidRPr="00861D46" w:rsidRDefault="00CC7CC8" w:rsidP="00861D46">
      <w:pPr>
        <w:pStyle w:val="10"/>
        <w:jc w:val="left"/>
        <w:rPr>
          <w:szCs w:val="28"/>
        </w:rPr>
      </w:pPr>
      <w:r w:rsidRPr="00861D46">
        <w:rPr>
          <w:szCs w:val="28"/>
        </w:rPr>
        <w:t>1.3. Метод дерева отказов</w:t>
      </w:r>
    </w:p>
    <w:p w:rsidR="00CC7CC8" w:rsidRPr="00861D46" w:rsidRDefault="00CC7CC8" w:rsidP="00861D46">
      <w:pPr>
        <w:pStyle w:val="10"/>
        <w:jc w:val="left"/>
        <w:rPr>
          <w:szCs w:val="28"/>
        </w:rPr>
      </w:pPr>
      <w:r w:rsidRPr="00861D46">
        <w:rPr>
          <w:szCs w:val="28"/>
        </w:rPr>
        <w:t>1.4. Методы индексов опасности</w:t>
      </w:r>
    </w:p>
    <w:p w:rsidR="00CC7CC8" w:rsidRDefault="00CC7CC8" w:rsidP="00861D46">
      <w:pPr>
        <w:pStyle w:val="1"/>
        <w:spacing w:line="360" w:lineRule="auto"/>
        <w:rPr>
          <w:sz w:val="28"/>
          <w:szCs w:val="28"/>
        </w:rPr>
      </w:pPr>
      <w:r w:rsidRPr="00861D46">
        <w:rPr>
          <w:sz w:val="28"/>
          <w:szCs w:val="28"/>
        </w:rPr>
        <w:t>2. Оценка ущерба</w:t>
      </w:r>
    </w:p>
    <w:p w:rsidR="0010511F" w:rsidRDefault="0010511F" w:rsidP="00861D46">
      <w:pPr>
        <w:pStyle w:val="1"/>
        <w:spacing w:line="360" w:lineRule="auto"/>
        <w:rPr>
          <w:sz w:val="28"/>
          <w:szCs w:val="28"/>
        </w:rPr>
      </w:pPr>
    </w:p>
    <w:p w:rsidR="00BA6D4D" w:rsidRDefault="00A2192F" w:rsidP="00983909">
      <w:pPr>
        <w:pStyle w:val="1"/>
        <w:spacing w:line="360" w:lineRule="auto"/>
        <w:ind w:firstLine="709"/>
        <w:jc w:val="both"/>
        <w:rPr>
          <w:sz w:val="28"/>
          <w:szCs w:val="28"/>
        </w:rPr>
      </w:pPr>
      <w:r w:rsidRPr="00597CB5">
        <w:rPr>
          <w:b/>
          <w:sz w:val="28"/>
          <w:szCs w:val="28"/>
          <w:u w:val="single"/>
        </w:rPr>
        <w:t>Оценка риска</w:t>
      </w:r>
      <w:r>
        <w:rPr>
          <w:sz w:val="28"/>
          <w:szCs w:val="28"/>
        </w:rPr>
        <w:t xml:space="preserve"> – это этап анализа риска, имеющий целью определить его количественные характеристики: вероятность наступления неблагоприятных событий и возможный размер ущерба.</w:t>
      </w:r>
    </w:p>
    <w:p w:rsidR="00597CB5" w:rsidRDefault="00597CB5" w:rsidP="00983909">
      <w:pPr>
        <w:pStyle w:val="1"/>
        <w:spacing w:line="360" w:lineRule="auto"/>
        <w:ind w:firstLine="709"/>
        <w:jc w:val="both"/>
        <w:rPr>
          <w:sz w:val="28"/>
          <w:szCs w:val="28"/>
        </w:rPr>
      </w:pPr>
      <w:r>
        <w:rPr>
          <w:sz w:val="28"/>
          <w:szCs w:val="28"/>
        </w:rPr>
        <w:t>Можно выделить три основных метода оценки риска для конкретных процессов:</w:t>
      </w:r>
    </w:p>
    <w:p w:rsidR="00597CB5" w:rsidRDefault="00597CB5" w:rsidP="00983909">
      <w:pPr>
        <w:pStyle w:val="1"/>
        <w:spacing w:line="360" w:lineRule="auto"/>
        <w:ind w:firstLine="709"/>
        <w:jc w:val="both"/>
        <w:rPr>
          <w:sz w:val="28"/>
          <w:szCs w:val="28"/>
        </w:rPr>
      </w:pPr>
      <w:r>
        <w:rPr>
          <w:sz w:val="28"/>
          <w:szCs w:val="28"/>
        </w:rPr>
        <w:t>- анализ статистических данных по неблагоприятным событиям, имевшим место в прошлом</w:t>
      </w:r>
    </w:p>
    <w:p w:rsidR="00597CB5" w:rsidRDefault="00597CB5" w:rsidP="00983909">
      <w:pPr>
        <w:pStyle w:val="1"/>
        <w:spacing w:line="360" w:lineRule="auto"/>
        <w:ind w:firstLine="709"/>
        <w:jc w:val="both"/>
        <w:rPr>
          <w:sz w:val="28"/>
          <w:szCs w:val="28"/>
        </w:rPr>
      </w:pPr>
      <w:r>
        <w:rPr>
          <w:sz w:val="28"/>
          <w:szCs w:val="28"/>
        </w:rPr>
        <w:t>- теоретический анализ структуры причинно- следственных связей процессов</w:t>
      </w:r>
    </w:p>
    <w:p w:rsidR="00597CB5" w:rsidRDefault="00597CB5" w:rsidP="00983909">
      <w:pPr>
        <w:pStyle w:val="1"/>
        <w:spacing w:line="360" w:lineRule="auto"/>
        <w:ind w:firstLine="709"/>
        <w:jc w:val="both"/>
        <w:rPr>
          <w:sz w:val="28"/>
          <w:szCs w:val="28"/>
        </w:rPr>
      </w:pPr>
      <w:r>
        <w:rPr>
          <w:sz w:val="28"/>
          <w:szCs w:val="28"/>
        </w:rPr>
        <w:t>- экспертный подход.</w:t>
      </w:r>
    </w:p>
    <w:p w:rsidR="00CC7CC8" w:rsidRDefault="00015D77" w:rsidP="00983909">
      <w:pPr>
        <w:pStyle w:val="1"/>
        <w:spacing w:line="360" w:lineRule="auto"/>
        <w:ind w:firstLine="708"/>
        <w:jc w:val="both"/>
        <w:rPr>
          <w:sz w:val="28"/>
          <w:szCs w:val="28"/>
        </w:rPr>
      </w:pPr>
      <w:r>
        <w:rPr>
          <w:noProof/>
        </w:rPr>
        <w:drawing>
          <wp:inline distT="0" distB="0" distL="0" distR="0">
            <wp:extent cx="4825388" cy="2862547"/>
            <wp:effectExtent l="0" t="0" r="0" b="0"/>
            <wp:docPr id="1" name="Рисунок 1" descr="http://www.trudcontrol.ru/files/editor/images/avatars/%D0%A1%D1%82%D0%B0%D1%82%D0%B8%D1%81%D1%82%D0%B8%D0%BA%D0%B0/%D0%A0%D0%98%D0%A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rudcontrol.ru/files/editor/images/avatars/%D0%A1%D1%82%D0%B0%D1%82%D0%B8%D1%81%D1%82%D0%B8%D0%BA%D0%B0/%D0%A0%D0%98%D0%A11(6).jp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8133" cy="2870108"/>
                    </a:xfrm>
                    <a:prstGeom prst="rect">
                      <a:avLst/>
                    </a:prstGeom>
                    <a:noFill/>
                    <a:ln>
                      <a:noFill/>
                    </a:ln>
                  </pic:spPr>
                </pic:pic>
              </a:graphicData>
            </a:graphic>
          </wp:inline>
        </w:drawing>
      </w:r>
    </w:p>
    <w:p w:rsidR="00597CB5" w:rsidRPr="00B56A10" w:rsidRDefault="00075E83" w:rsidP="00983909">
      <w:pPr>
        <w:pStyle w:val="1"/>
        <w:spacing w:line="360" w:lineRule="auto"/>
        <w:ind w:firstLine="708"/>
        <w:jc w:val="both"/>
        <w:rPr>
          <w:sz w:val="28"/>
          <w:szCs w:val="28"/>
          <w:u w:val="single"/>
        </w:rPr>
      </w:pPr>
      <w:r w:rsidRPr="00B56A10">
        <w:rPr>
          <w:sz w:val="28"/>
          <w:szCs w:val="28"/>
          <w:u w:val="single"/>
        </w:rPr>
        <w:lastRenderedPageBreak/>
        <w:t>Анализ статистических данных</w:t>
      </w:r>
      <w:r>
        <w:rPr>
          <w:sz w:val="28"/>
          <w:szCs w:val="28"/>
        </w:rPr>
        <w:t xml:space="preserve"> используется </w:t>
      </w:r>
      <w:r w:rsidRPr="00B56A10">
        <w:rPr>
          <w:sz w:val="28"/>
          <w:szCs w:val="28"/>
          <w:u w:val="single"/>
        </w:rPr>
        <w:t>для оценки вероятности наступления частых и однородных неблагоприятных событий.</w:t>
      </w:r>
    </w:p>
    <w:p w:rsidR="00075E83" w:rsidRPr="00B56A10" w:rsidRDefault="00075E83" w:rsidP="00983909">
      <w:pPr>
        <w:pStyle w:val="1"/>
        <w:spacing w:line="360" w:lineRule="auto"/>
        <w:ind w:firstLine="708"/>
        <w:jc w:val="both"/>
        <w:rPr>
          <w:sz w:val="28"/>
          <w:szCs w:val="28"/>
          <w:u w:val="single"/>
        </w:rPr>
      </w:pPr>
      <w:r w:rsidRPr="00B56A10">
        <w:rPr>
          <w:sz w:val="28"/>
          <w:szCs w:val="28"/>
          <w:u w:val="single"/>
        </w:rPr>
        <w:t>Для редких и уникальных событий</w:t>
      </w:r>
      <w:r>
        <w:rPr>
          <w:sz w:val="28"/>
          <w:szCs w:val="28"/>
        </w:rPr>
        <w:t xml:space="preserve">, например, крупных аварий, не имеющих репрезентативной статистики, </w:t>
      </w:r>
      <w:r w:rsidRPr="00B56A10">
        <w:rPr>
          <w:sz w:val="28"/>
          <w:szCs w:val="28"/>
          <w:u w:val="single"/>
        </w:rPr>
        <w:t>используется теоретический анализ системы, имеющий целью выявить возможный ход развития событий и определить их последствия, т.е. теоретический анализ структуры причинно-следственных связей процессов.</w:t>
      </w:r>
    </w:p>
    <w:p w:rsidR="00075E83" w:rsidRDefault="00B63F1A" w:rsidP="00983909">
      <w:pPr>
        <w:pStyle w:val="1"/>
        <w:spacing w:line="360" w:lineRule="auto"/>
        <w:ind w:firstLine="708"/>
        <w:jc w:val="both"/>
        <w:rPr>
          <w:sz w:val="28"/>
          <w:szCs w:val="28"/>
        </w:rPr>
      </w:pPr>
      <w:r w:rsidRPr="00FF5906">
        <w:rPr>
          <w:sz w:val="28"/>
          <w:szCs w:val="28"/>
          <w:u w:val="single"/>
        </w:rPr>
        <w:t>А.П.Альгин («Анализ, оценка и менеджмент риска») выделяет два метода оценки риска – объективные и субъективные</w:t>
      </w:r>
      <w:r>
        <w:rPr>
          <w:sz w:val="28"/>
          <w:szCs w:val="28"/>
        </w:rPr>
        <w:t>. Объективные методы предполагают применение:</w:t>
      </w:r>
    </w:p>
    <w:p w:rsidR="00B63F1A" w:rsidRDefault="00B63F1A" w:rsidP="00983909">
      <w:pPr>
        <w:pStyle w:val="1"/>
        <w:spacing w:line="360" w:lineRule="auto"/>
        <w:ind w:firstLine="708"/>
        <w:jc w:val="both"/>
        <w:rPr>
          <w:sz w:val="28"/>
          <w:szCs w:val="28"/>
        </w:rPr>
      </w:pPr>
      <w:r>
        <w:rPr>
          <w:sz w:val="28"/>
          <w:szCs w:val="28"/>
        </w:rPr>
        <w:t>1) формализованных (математических) способов определения вероятности</w:t>
      </w:r>
    </w:p>
    <w:p w:rsidR="00B63F1A" w:rsidRDefault="00B63F1A" w:rsidP="00983909">
      <w:pPr>
        <w:pStyle w:val="1"/>
        <w:spacing w:line="360" w:lineRule="auto"/>
        <w:ind w:firstLine="708"/>
        <w:jc w:val="both"/>
        <w:rPr>
          <w:sz w:val="28"/>
          <w:szCs w:val="28"/>
        </w:rPr>
      </w:pPr>
      <w:r>
        <w:rPr>
          <w:sz w:val="28"/>
          <w:szCs w:val="28"/>
        </w:rPr>
        <w:t>2) способов, основанных на вычислении частоты, с которой происходит анализируемое событие.</w:t>
      </w:r>
    </w:p>
    <w:p w:rsidR="00F1022F" w:rsidRDefault="00B63F1A" w:rsidP="00983909">
      <w:pPr>
        <w:pStyle w:val="1"/>
        <w:spacing w:line="360" w:lineRule="auto"/>
        <w:ind w:firstLine="708"/>
        <w:jc w:val="both"/>
        <w:rPr>
          <w:sz w:val="28"/>
          <w:szCs w:val="28"/>
        </w:rPr>
      </w:pPr>
      <w:r>
        <w:rPr>
          <w:sz w:val="28"/>
          <w:szCs w:val="28"/>
        </w:rPr>
        <w:t>К субъективным методам оценки риска относятся: специальные таблицы «вероятности-тяжести», эвристические методы, включающие, в том числе, прошлый опыт, интуицию.</w:t>
      </w:r>
    </w:p>
    <w:p w:rsidR="00B63F1A" w:rsidRDefault="00F1022F" w:rsidP="00983909">
      <w:pPr>
        <w:pStyle w:val="1"/>
        <w:spacing w:line="360" w:lineRule="auto"/>
        <w:ind w:firstLine="708"/>
        <w:jc w:val="both"/>
        <w:rPr>
          <w:sz w:val="28"/>
          <w:szCs w:val="28"/>
        </w:rPr>
      </w:pPr>
      <w:r>
        <w:rPr>
          <w:sz w:val="28"/>
          <w:szCs w:val="28"/>
        </w:rPr>
        <w:t>Математически риск можно определить при помощи компьютерных программ (готовых, либо специально заказанных),  а также по формуле:</w:t>
      </w:r>
    </w:p>
    <w:p w:rsidR="00F1022F" w:rsidRPr="00EF1A74" w:rsidRDefault="00F1022F" w:rsidP="003961EF">
      <w:pPr>
        <w:pStyle w:val="1"/>
        <w:spacing w:line="360" w:lineRule="auto"/>
        <w:ind w:firstLine="708"/>
        <w:jc w:val="center"/>
        <w:rPr>
          <w:sz w:val="28"/>
          <w:szCs w:val="28"/>
        </w:rPr>
      </w:pPr>
      <w:r>
        <w:rPr>
          <w:sz w:val="28"/>
          <w:szCs w:val="28"/>
          <w:lang w:val="en-US"/>
        </w:rPr>
        <w:t>P</w:t>
      </w:r>
      <w:r w:rsidRPr="00EF1A74">
        <w:rPr>
          <w:sz w:val="28"/>
          <w:szCs w:val="28"/>
        </w:rPr>
        <w:t>=</w:t>
      </w:r>
      <w:r>
        <w:rPr>
          <w:sz w:val="28"/>
          <w:szCs w:val="28"/>
          <w:lang w:val="en-US"/>
        </w:rPr>
        <w:t>H</w:t>
      </w:r>
      <w:r>
        <w:rPr>
          <w:sz w:val="28"/>
          <w:szCs w:val="28"/>
          <w:lang w:val="ky-KG"/>
        </w:rPr>
        <w:t>р/</w:t>
      </w:r>
      <w:r>
        <w:rPr>
          <w:sz w:val="28"/>
          <w:szCs w:val="28"/>
          <w:lang w:val="en-US"/>
        </w:rPr>
        <w:t>H</w:t>
      </w:r>
    </w:p>
    <w:p w:rsidR="00A267DA" w:rsidRDefault="00A267DA" w:rsidP="00983909">
      <w:pPr>
        <w:pStyle w:val="1"/>
        <w:spacing w:line="360" w:lineRule="auto"/>
        <w:ind w:firstLine="708"/>
        <w:jc w:val="both"/>
        <w:rPr>
          <w:sz w:val="28"/>
          <w:szCs w:val="28"/>
          <w:lang w:val="ky-KG"/>
        </w:rPr>
      </w:pPr>
      <w:r>
        <w:rPr>
          <w:sz w:val="28"/>
          <w:szCs w:val="28"/>
          <w:lang w:val="ky-KG"/>
        </w:rPr>
        <w:t xml:space="preserve">где </w:t>
      </w:r>
      <w:r>
        <w:rPr>
          <w:sz w:val="28"/>
          <w:szCs w:val="28"/>
          <w:lang w:val="en-US"/>
        </w:rPr>
        <w:t>H</w:t>
      </w:r>
      <w:r>
        <w:rPr>
          <w:sz w:val="28"/>
          <w:szCs w:val="28"/>
          <w:lang w:val="ky-KG"/>
        </w:rPr>
        <w:t xml:space="preserve">р - число свершившихся событий, </w:t>
      </w:r>
      <w:r>
        <w:rPr>
          <w:sz w:val="28"/>
          <w:szCs w:val="28"/>
          <w:lang w:val="en-US"/>
        </w:rPr>
        <w:t>H</w:t>
      </w:r>
      <w:r>
        <w:rPr>
          <w:sz w:val="28"/>
          <w:szCs w:val="28"/>
          <w:lang w:val="ky-KG"/>
        </w:rPr>
        <w:t xml:space="preserve"> – общее число наблюдаемых событий. В качестве источника могут выступать статистические данные.</w:t>
      </w:r>
    </w:p>
    <w:p w:rsidR="00A267DA" w:rsidRDefault="00ED266E" w:rsidP="00983909">
      <w:pPr>
        <w:pStyle w:val="1"/>
        <w:spacing w:line="360" w:lineRule="auto"/>
        <w:ind w:firstLine="708"/>
        <w:jc w:val="both"/>
        <w:rPr>
          <w:sz w:val="28"/>
          <w:szCs w:val="28"/>
          <w:lang w:val="ky-KG"/>
        </w:rPr>
      </w:pPr>
      <w:r>
        <w:rPr>
          <w:sz w:val="28"/>
          <w:szCs w:val="28"/>
          <w:lang w:val="ky-KG"/>
        </w:rPr>
        <w:t>Особенность данного метода заключается в возможности посчитать частоту только для многократно повторяющихся событий, при условии относительной неизменности окружающих условий.</w:t>
      </w:r>
    </w:p>
    <w:p w:rsidR="00ED266E" w:rsidRDefault="00A20D09" w:rsidP="00983909">
      <w:pPr>
        <w:pStyle w:val="1"/>
        <w:spacing w:line="360" w:lineRule="auto"/>
        <w:ind w:firstLine="708"/>
        <w:jc w:val="both"/>
        <w:rPr>
          <w:sz w:val="28"/>
          <w:szCs w:val="28"/>
          <w:lang w:val="ky-KG"/>
        </w:rPr>
      </w:pPr>
      <w:r>
        <w:rPr>
          <w:sz w:val="28"/>
          <w:szCs w:val="28"/>
          <w:lang w:val="ky-KG"/>
        </w:rPr>
        <w:t xml:space="preserve">По мнению Альгина А.П. оценка риска может осуществляться и спомощью </w:t>
      </w:r>
      <w:r w:rsidRPr="00303707">
        <w:rPr>
          <w:b/>
          <w:sz w:val="28"/>
          <w:szCs w:val="28"/>
          <w:lang w:val="ky-KG"/>
        </w:rPr>
        <w:t>таблиц “вероятности-тяжести”,</w:t>
      </w:r>
      <w:r>
        <w:rPr>
          <w:sz w:val="28"/>
          <w:szCs w:val="28"/>
          <w:lang w:val="ky-KG"/>
        </w:rPr>
        <w:t xml:space="preserve"> которые либо разрабатываются, либо приспосабливаются к конкретным условиям данной организации.</w:t>
      </w:r>
    </w:p>
    <w:p w:rsidR="00C72995" w:rsidRDefault="00C72995" w:rsidP="00983909">
      <w:pPr>
        <w:pStyle w:val="1"/>
        <w:spacing w:line="360" w:lineRule="auto"/>
        <w:ind w:firstLine="708"/>
        <w:jc w:val="both"/>
        <w:rPr>
          <w:b/>
          <w:sz w:val="28"/>
          <w:szCs w:val="28"/>
          <w:lang w:val="ky-KG"/>
        </w:rPr>
      </w:pPr>
    </w:p>
    <w:p w:rsidR="0062171F" w:rsidRDefault="0062171F" w:rsidP="00983909">
      <w:pPr>
        <w:pStyle w:val="1"/>
        <w:spacing w:line="360" w:lineRule="auto"/>
        <w:ind w:firstLine="708"/>
        <w:jc w:val="both"/>
        <w:rPr>
          <w:b/>
          <w:sz w:val="28"/>
          <w:szCs w:val="28"/>
          <w:lang w:val="ky-KG"/>
        </w:rPr>
      </w:pPr>
    </w:p>
    <w:p w:rsidR="00A20D09" w:rsidRPr="00A20D09" w:rsidRDefault="00A20D09" w:rsidP="00983909">
      <w:pPr>
        <w:pStyle w:val="1"/>
        <w:spacing w:line="360" w:lineRule="auto"/>
        <w:ind w:firstLine="708"/>
        <w:jc w:val="both"/>
        <w:rPr>
          <w:b/>
          <w:sz w:val="28"/>
          <w:szCs w:val="28"/>
          <w:lang w:val="ky-KG"/>
        </w:rPr>
      </w:pPr>
      <w:r w:rsidRPr="00A20D09">
        <w:rPr>
          <w:b/>
          <w:sz w:val="28"/>
          <w:szCs w:val="28"/>
          <w:lang w:val="ky-KG"/>
        </w:rPr>
        <w:lastRenderedPageBreak/>
        <w:t>“Вероятность”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911"/>
      </w:tblGrid>
      <w:tr w:rsidR="00A20D09" w:rsidRPr="009B3805" w:rsidTr="009B3805">
        <w:tc>
          <w:tcPr>
            <w:tcW w:w="2660" w:type="dxa"/>
            <w:shd w:val="clear" w:color="auto" w:fill="auto"/>
          </w:tcPr>
          <w:p w:rsidR="00A20D09" w:rsidRPr="009B3805" w:rsidRDefault="002B55A9" w:rsidP="00983909">
            <w:pPr>
              <w:pStyle w:val="1"/>
              <w:spacing w:line="360" w:lineRule="auto"/>
              <w:jc w:val="both"/>
              <w:rPr>
                <w:sz w:val="28"/>
                <w:szCs w:val="28"/>
                <w:lang w:val="ky-KG"/>
              </w:rPr>
            </w:pPr>
            <w:r w:rsidRPr="009B3805">
              <w:rPr>
                <w:sz w:val="28"/>
                <w:szCs w:val="28"/>
                <w:lang w:val="ky-KG"/>
              </w:rPr>
              <w:t>Вероятность</w:t>
            </w:r>
          </w:p>
        </w:tc>
        <w:tc>
          <w:tcPr>
            <w:tcW w:w="6911" w:type="dxa"/>
            <w:shd w:val="clear" w:color="auto" w:fill="auto"/>
          </w:tcPr>
          <w:p w:rsidR="00A20D09" w:rsidRPr="009B3805" w:rsidRDefault="002B55A9" w:rsidP="00983909">
            <w:pPr>
              <w:pStyle w:val="1"/>
              <w:spacing w:line="360" w:lineRule="auto"/>
              <w:jc w:val="both"/>
              <w:rPr>
                <w:sz w:val="28"/>
                <w:szCs w:val="28"/>
                <w:lang w:val="ky-KG"/>
              </w:rPr>
            </w:pPr>
            <w:r w:rsidRPr="009B3805">
              <w:rPr>
                <w:sz w:val="28"/>
                <w:szCs w:val="28"/>
                <w:lang w:val="ky-KG"/>
              </w:rPr>
              <w:t>Описание</w:t>
            </w:r>
          </w:p>
        </w:tc>
      </w:tr>
      <w:tr w:rsidR="002B55A9" w:rsidRPr="009B3805" w:rsidTr="009B3805">
        <w:tc>
          <w:tcPr>
            <w:tcW w:w="2660" w:type="dxa"/>
            <w:shd w:val="clear" w:color="auto" w:fill="auto"/>
          </w:tcPr>
          <w:p w:rsidR="002B55A9" w:rsidRPr="009B3805" w:rsidRDefault="002B55A9" w:rsidP="00983909">
            <w:pPr>
              <w:pStyle w:val="1"/>
              <w:spacing w:line="360" w:lineRule="auto"/>
              <w:jc w:val="both"/>
              <w:rPr>
                <w:sz w:val="28"/>
                <w:szCs w:val="28"/>
                <w:lang w:val="ky-KG"/>
              </w:rPr>
            </w:pPr>
            <w:r w:rsidRPr="009B3805">
              <w:rPr>
                <w:sz w:val="28"/>
                <w:szCs w:val="28"/>
                <w:lang w:val="ky-KG"/>
              </w:rPr>
              <w:t>10 (100%)</w:t>
            </w:r>
          </w:p>
        </w:tc>
        <w:tc>
          <w:tcPr>
            <w:tcW w:w="6911" w:type="dxa"/>
            <w:shd w:val="clear" w:color="auto" w:fill="auto"/>
          </w:tcPr>
          <w:p w:rsidR="002B55A9" w:rsidRPr="009B3805" w:rsidRDefault="002B55A9" w:rsidP="00983909">
            <w:pPr>
              <w:pStyle w:val="1"/>
              <w:spacing w:line="360" w:lineRule="auto"/>
              <w:jc w:val="both"/>
              <w:rPr>
                <w:sz w:val="28"/>
                <w:szCs w:val="28"/>
                <w:lang w:val="ky-KG"/>
              </w:rPr>
            </w:pPr>
            <w:r w:rsidRPr="009B3805">
              <w:rPr>
                <w:sz w:val="28"/>
                <w:szCs w:val="28"/>
                <w:lang w:val="ky-KG"/>
              </w:rPr>
              <w:t>Событие произойдет обязательно, наверняка</w:t>
            </w:r>
          </w:p>
        </w:tc>
      </w:tr>
      <w:tr w:rsidR="00A20D09" w:rsidRPr="009B3805" w:rsidTr="009B3805">
        <w:tc>
          <w:tcPr>
            <w:tcW w:w="2660" w:type="dxa"/>
            <w:shd w:val="clear" w:color="auto" w:fill="auto"/>
          </w:tcPr>
          <w:p w:rsidR="00A20D09" w:rsidRPr="009B3805" w:rsidRDefault="00A20D09" w:rsidP="00983909">
            <w:pPr>
              <w:pStyle w:val="1"/>
              <w:spacing w:line="360" w:lineRule="auto"/>
              <w:jc w:val="both"/>
              <w:rPr>
                <w:sz w:val="28"/>
                <w:szCs w:val="28"/>
                <w:lang w:val="ky-KG"/>
              </w:rPr>
            </w:pPr>
            <w:r w:rsidRPr="009B3805">
              <w:rPr>
                <w:sz w:val="28"/>
                <w:szCs w:val="28"/>
                <w:lang w:val="ky-KG"/>
              </w:rPr>
              <w:t>9 (90%)</w:t>
            </w:r>
          </w:p>
        </w:tc>
        <w:tc>
          <w:tcPr>
            <w:tcW w:w="6911" w:type="dxa"/>
            <w:shd w:val="clear" w:color="auto" w:fill="auto"/>
          </w:tcPr>
          <w:p w:rsidR="00A20D09" w:rsidRPr="009B3805" w:rsidRDefault="002B55A9" w:rsidP="00983909">
            <w:pPr>
              <w:pStyle w:val="1"/>
              <w:spacing w:line="360" w:lineRule="auto"/>
              <w:jc w:val="both"/>
              <w:rPr>
                <w:sz w:val="28"/>
                <w:szCs w:val="28"/>
                <w:lang w:val="ky-KG"/>
              </w:rPr>
            </w:pPr>
            <w:r w:rsidRPr="009B3805">
              <w:rPr>
                <w:sz w:val="28"/>
                <w:szCs w:val="28"/>
                <w:lang w:val="ky-KG"/>
              </w:rPr>
              <w:t>Событие произойдет вполне определенно (почти несомненно)</w:t>
            </w:r>
          </w:p>
        </w:tc>
      </w:tr>
      <w:tr w:rsidR="00A20D09" w:rsidRPr="009B3805" w:rsidTr="009B3805">
        <w:tc>
          <w:tcPr>
            <w:tcW w:w="2660" w:type="dxa"/>
            <w:shd w:val="clear" w:color="auto" w:fill="auto"/>
          </w:tcPr>
          <w:p w:rsidR="00A20D09" w:rsidRPr="009B3805" w:rsidRDefault="00A20D09" w:rsidP="00983909">
            <w:pPr>
              <w:pStyle w:val="1"/>
              <w:spacing w:line="360" w:lineRule="auto"/>
              <w:jc w:val="both"/>
              <w:rPr>
                <w:sz w:val="28"/>
                <w:szCs w:val="28"/>
                <w:lang w:val="ky-KG"/>
              </w:rPr>
            </w:pPr>
            <w:r w:rsidRPr="009B3805">
              <w:rPr>
                <w:sz w:val="28"/>
                <w:szCs w:val="28"/>
                <w:lang w:val="ky-KG"/>
              </w:rPr>
              <w:t>8 (80%)</w:t>
            </w:r>
          </w:p>
        </w:tc>
        <w:tc>
          <w:tcPr>
            <w:tcW w:w="6911" w:type="dxa"/>
            <w:shd w:val="clear" w:color="auto" w:fill="auto"/>
          </w:tcPr>
          <w:p w:rsidR="00A20D09" w:rsidRPr="009B3805" w:rsidRDefault="002B55A9" w:rsidP="00983909">
            <w:pPr>
              <w:pStyle w:val="1"/>
              <w:spacing w:line="360" w:lineRule="auto"/>
              <w:jc w:val="both"/>
              <w:rPr>
                <w:sz w:val="28"/>
                <w:szCs w:val="28"/>
                <w:lang w:val="ky-KG"/>
              </w:rPr>
            </w:pPr>
            <w:r w:rsidRPr="009B3805">
              <w:rPr>
                <w:sz w:val="28"/>
                <w:szCs w:val="28"/>
                <w:lang w:val="ky-KG"/>
              </w:rPr>
              <w:t>Очень вероятно, что событие произойдет</w:t>
            </w:r>
          </w:p>
        </w:tc>
      </w:tr>
      <w:tr w:rsidR="00A20D09" w:rsidRPr="009B3805" w:rsidTr="009B3805">
        <w:tc>
          <w:tcPr>
            <w:tcW w:w="2660" w:type="dxa"/>
            <w:shd w:val="clear" w:color="auto" w:fill="auto"/>
          </w:tcPr>
          <w:p w:rsidR="00A20D09" w:rsidRPr="009B3805" w:rsidRDefault="00A20D09" w:rsidP="00983909">
            <w:pPr>
              <w:pStyle w:val="1"/>
              <w:spacing w:line="360" w:lineRule="auto"/>
              <w:jc w:val="both"/>
              <w:rPr>
                <w:sz w:val="28"/>
                <w:szCs w:val="28"/>
                <w:lang w:val="ky-KG"/>
              </w:rPr>
            </w:pPr>
            <w:r w:rsidRPr="009B3805">
              <w:rPr>
                <w:sz w:val="28"/>
                <w:szCs w:val="28"/>
                <w:lang w:val="ky-KG"/>
              </w:rPr>
              <w:t>7 (70%)</w:t>
            </w:r>
          </w:p>
        </w:tc>
        <w:tc>
          <w:tcPr>
            <w:tcW w:w="6911" w:type="dxa"/>
            <w:shd w:val="clear" w:color="auto" w:fill="auto"/>
          </w:tcPr>
          <w:p w:rsidR="00A20D09" w:rsidRPr="009B3805" w:rsidRDefault="002B55A9" w:rsidP="00983909">
            <w:pPr>
              <w:pStyle w:val="1"/>
              <w:spacing w:line="360" w:lineRule="auto"/>
              <w:jc w:val="both"/>
              <w:rPr>
                <w:sz w:val="28"/>
                <w:szCs w:val="28"/>
                <w:lang w:val="ky-KG"/>
              </w:rPr>
            </w:pPr>
            <w:r w:rsidRPr="009B3805">
              <w:rPr>
                <w:sz w:val="28"/>
                <w:szCs w:val="28"/>
                <w:lang w:val="ky-KG"/>
              </w:rPr>
              <w:t>Событие скорее не произойдет, чем произойдет</w:t>
            </w:r>
          </w:p>
        </w:tc>
      </w:tr>
      <w:tr w:rsidR="00A20D09" w:rsidRPr="009B3805" w:rsidTr="009B3805">
        <w:tc>
          <w:tcPr>
            <w:tcW w:w="2660" w:type="dxa"/>
            <w:shd w:val="clear" w:color="auto" w:fill="auto"/>
          </w:tcPr>
          <w:p w:rsidR="00A20D09" w:rsidRPr="009B3805" w:rsidRDefault="00A20D09" w:rsidP="00983909">
            <w:pPr>
              <w:pStyle w:val="1"/>
              <w:spacing w:line="360" w:lineRule="auto"/>
              <w:jc w:val="both"/>
              <w:rPr>
                <w:sz w:val="28"/>
                <w:szCs w:val="28"/>
                <w:lang w:val="ky-KG"/>
              </w:rPr>
            </w:pPr>
            <w:r w:rsidRPr="009B3805">
              <w:rPr>
                <w:sz w:val="28"/>
                <w:szCs w:val="28"/>
                <w:lang w:val="ky-KG"/>
              </w:rPr>
              <w:t>6 (60%)</w:t>
            </w:r>
          </w:p>
        </w:tc>
        <w:tc>
          <w:tcPr>
            <w:tcW w:w="6911" w:type="dxa"/>
            <w:shd w:val="clear" w:color="auto" w:fill="auto"/>
          </w:tcPr>
          <w:p w:rsidR="00A20D09" w:rsidRPr="009B3805" w:rsidRDefault="002B55A9" w:rsidP="00983909">
            <w:pPr>
              <w:pStyle w:val="1"/>
              <w:spacing w:line="360" w:lineRule="auto"/>
              <w:jc w:val="both"/>
              <w:rPr>
                <w:sz w:val="28"/>
                <w:szCs w:val="28"/>
                <w:lang w:val="ky-KG"/>
              </w:rPr>
            </w:pPr>
            <w:r w:rsidRPr="009B3805">
              <w:rPr>
                <w:sz w:val="28"/>
                <w:szCs w:val="28"/>
                <w:lang w:val="ky-KG"/>
              </w:rPr>
              <w:t>Событие скорее случится, чем нет</w:t>
            </w:r>
          </w:p>
        </w:tc>
      </w:tr>
      <w:tr w:rsidR="00A20D09" w:rsidRPr="009B3805" w:rsidTr="009B3805">
        <w:tc>
          <w:tcPr>
            <w:tcW w:w="2660" w:type="dxa"/>
            <w:shd w:val="clear" w:color="auto" w:fill="auto"/>
          </w:tcPr>
          <w:p w:rsidR="00A20D09" w:rsidRPr="009B3805" w:rsidRDefault="00A20D09" w:rsidP="00983909">
            <w:pPr>
              <w:pStyle w:val="1"/>
              <w:spacing w:line="360" w:lineRule="auto"/>
              <w:jc w:val="both"/>
              <w:rPr>
                <w:sz w:val="28"/>
                <w:szCs w:val="28"/>
                <w:lang w:val="ky-KG"/>
              </w:rPr>
            </w:pPr>
            <w:r w:rsidRPr="009B3805">
              <w:rPr>
                <w:sz w:val="28"/>
                <w:szCs w:val="28"/>
                <w:lang w:val="ky-KG"/>
              </w:rPr>
              <w:t>5 (50%)</w:t>
            </w:r>
          </w:p>
        </w:tc>
        <w:tc>
          <w:tcPr>
            <w:tcW w:w="6911" w:type="dxa"/>
            <w:shd w:val="clear" w:color="auto" w:fill="auto"/>
          </w:tcPr>
          <w:p w:rsidR="00A20D09" w:rsidRPr="009B3805" w:rsidRDefault="002B55A9" w:rsidP="00983909">
            <w:pPr>
              <w:pStyle w:val="1"/>
              <w:spacing w:line="360" w:lineRule="auto"/>
              <w:jc w:val="both"/>
              <w:rPr>
                <w:sz w:val="28"/>
                <w:szCs w:val="28"/>
                <w:lang w:val="ky-KG"/>
              </w:rPr>
            </w:pPr>
            <w:r w:rsidRPr="009B3805">
              <w:rPr>
                <w:sz w:val="28"/>
                <w:szCs w:val="28"/>
                <w:lang w:val="ky-KG"/>
              </w:rPr>
              <w:t>Равные шансы успеха и неудачи</w:t>
            </w:r>
          </w:p>
        </w:tc>
      </w:tr>
      <w:tr w:rsidR="00A20D09" w:rsidRPr="009B3805" w:rsidTr="009B3805">
        <w:tc>
          <w:tcPr>
            <w:tcW w:w="2660" w:type="dxa"/>
            <w:shd w:val="clear" w:color="auto" w:fill="auto"/>
          </w:tcPr>
          <w:p w:rsidR="00A20D09" w:rsidRPr="009B3805" w:rsidRDefault="00A20D09" w:rsidP="00983909">
            <w:pPr>
              <w:pStyle w:val="1"/>
              <w:spacing w:line="360" w:lineRule="auto"/>
              <w:jc w:val="both"/>
              <w:rPr>
                <w:sz w:val="28"/>
                <w:szCs w:val="28"/>
                <w:lang w:val="ky-KG"/>
              </w:rPr>
            </w:pPr>
            <w:r w:rsidRPr="009B3805">
              <w:rPr>
                <w:sz w:val="28"/>
                <w:szCs w:val="28"/>
                <w:lang w:val="ky-KG"/>
              </w:rPr>
              <w:t>4 (40%)</w:t>
            </w:r>
          </w:p>
        </w:tc>
        <w:tc>
          <w:tcPr>
            <w:tcW w:w="6911" w:type="dxa"/>
            <w:shd w:val="clear" w:color="auto" w:fill="auto"/>
          </w:tcPr>
          <w:p w:rsidR="00A20D09" w:rsidRPr="009B3805" w:rsidRDefault="002B55A9" w:rsidP="00983909">
            <w:pPr>
              <w:pStyle w:val="1"/>
              <w:spacing w:line="360" w:lineRule="auto"/>
              <w:jc w:val="both"/>
              <w:rPr>
                <w:sz w:val="28"/>
                <w:szCs w:val="28"/>
                <w:lang w:val="ky-KG"/>
              </w:rPr>
            </w:pPr>
            <w:r w:rsidRPr="009B3805">
              <w:rPr>
                <w:sz w:val="28"/>
                <w:szCs w:val="28"/>
                <w:lang w:val="ky-KG"/>
              </w:rPr>
              <w:t>Событие скорее не произойдет, чем произойдет</w:t>
            </w:r>
          </w:p>
        </w:tc>
      </w:tr>
      <w:tr w:rsidR="00A20D09" w:rsidRPr="009B3805" w:rsidTr="009B3805">
        <w:tc>
          <w:tcPr>
            <w:tcW w:w="2660" w:type="dxa"/>
            <w:shd w:val="clear" w:color="auto" w:fill="auto"/>
          </w:tcPr>
          <w:p w:rsidR="00A20D09" w:rsidRPr="009B3805" w:rsidRDefault="00A20D09" w:rsidP="00983909">
            <w:pPr>
              <w:pStyle w:val="1"/>
              <w:spacing w:line="360" w:lineRule="auto"/>
              <w:jc w:val="both"/>
              <w:rPr>
                <w:sz w:val="28"/>
                <w:szCs w:val="28"/>
                <w:lang w:val="ky-KG"/>
              </w:rPr>
            </w:pPr>
            <w:r w:rsidRPr="009B3805">
              <w:rPr>
                <w:sz w:val="28"/>
                <w:szCs w:val="28"/>
                <w:lang w:val="ky-KG"/>
              </w:rPr>
              <w:t>3 (30%)</w:t>
            </w:r>
          </w:p>
        </w:tc>
        <w:tc>
          <w:tcPr>
            <w:tcW w:w="6911" w:type="dxa"/>
            <w:shd w:val="clear" w:color="auto" w:fill="auto"/>
          </w:tcPr>
          <w:p w:rsidR="00A20D09" w:rsidRPr="009B3805" w:rsidRDefault="002B55A9" w:rsidP="00983909">
            <w:pPr>
              <w:pStyle w:val="1"/>
              <w:spacing w:line="360" w:lineRule="auto"/>
              <w:jc w:val="both"/>
              <w:rPr>
                <w:sz w:val="28"/>
                <w:szCs w:val="28"/>
                <w:lang w:val="ky-KG"/>
              </w:rPr>
            </w:pPr>
            <w:r w:rsidRPr="009B3805">
              <w:rPr>
                <w:sz w:val="28"/>
                <w:szCs w:val="28"/>
                <w:lang w:val="ky-KG"/>
              </w:rPr>
              <w:t>Сомнительно, что событие произойдет</w:t>
            </w:r>
          </w:p>
        </w:tc>
      </w:tr>
      <w:tr w:rsidR="00A20D09" w:rsidRPr="009B3805" w:rsidTr="009B3805">
        <w:tc>
          <w:tcPr>
            <w:tcW w:w="2660" w:type="dxa"/>
            <w:shd w:val="clear" w:color="auto" w:fill="auto"/>
          </w:tcPr>
          <w:p w:rsidR="00A20D09" w:rsidRPr="009B3805" w:rsidRDefault="00A20D09" w:rsidP="00983909">
            <w:pPr>
              <w:pStyle w:val="1"/>
              <w:spacing w:line="360" w:lineRule="auto"/>
              <w:jc w:val="both"/>
              <w:rPr>
                <w:sz w:val="28"/>
                <w:szCs w:val="28"/>
                <w:lang w:val="ky-KG"/>
              </w:rPr>
            </w:pPr>
            <w:r w:rsidRPr="009B3805">
              <w:rPr>
                <w:sz w:val="28"/>
                <w:szCs w:val="28"/>
                <w:lang w:val="ky-KG"/>
              </w:rPr>
              <w:t>2 (20%)</w:t>
            </w:r>
          </w:p>
        </w:tc>
        <w:tc>
          <w:tcPr>
            <w:tcW w:w="6911" w:type="dxa"/>
            <w:shd w:val="clear" w:color="auto" w:fill="auto"/>
          </w:tcPr>
          <w:p w:rsidR="00A20D09" w:rsidRPr="009B3805" w:rsidRDefault="002B55A9" w:rsidP="00983909">
            <w:pPr>
              <w:pStyle w:val="1"/>
              <w:spacing w:line="360" w:lineRule="auto"/>
              <w:jc w:val="both"/>
              <w:rPr>
                <w:sz w:val="28"/>
                <w:szCs w:val="28"/>
                <w:lang w:val="ky-KG"/>
              </w:rPr>
            </w:pPr>
            <w:r w:rsidRPr="009B3805">
              <w:rPr>
                <w:sz w:val="28"/>
                <w:szCs w:val="28"/>
                <w:lang w:val="ky-KG"/>
              </w:rPr>
              <w:t xml:space="preserve">Почти невозможно,что событие произойдет </w:t>
            </w:r>
          </w:p>
        </w:tc>
      </w:tr>
      <w:tr w:rsidR="00A20D09" w:rsidRPr="009B3805" w:rsidTr="009B3805">
        <w:tc>
          <w:tcPr>
            <w:tcW w:w="2660" w:type="dxa"/>
            <w:shd w:val="clear" w:color="auto" w:fill="auto"/>
          </w:tcPr>
          <w:p w:rsidR="00A20D09" w:rsidRPr="009B3805" w:rsidRDefault="00A20D09" w:rsidP="00983909">
            <w:pPr>
              <w:pStyle w:val="1"/>
              <w:spacing w:line="360" w:lineRule="auto"/>
              <w:jc w:val="both"/>
              <w:rPr>
                <w:sz w:val="28"/>
                <w:szCs w:val="28"/>
                <w:lang w:val="ky-KG"/>
              </w:rPr>
            </w:pPr>
            <w:r w:rsidRPr="009B3805">
              <w:rPr>
                <w:sz w:val="28"/>
                <w:szCs w:val="28"/>
                <w:lang w:val="ky-KG"/>
              </w:rPr>
              <w:t>1 (10%)</w:t>
            </w:r>
          </w:p>
        </w:tc>
        <w:tc>
          <w:tcPr>
            <w:tcW w:w="6911" w:type="dxa"/>
            <w:shd w:val="clear" w:color="auto" w:fill="auto"/>
          </w:tcPr>
          <w:p w:rsidR="00A20D09" w:rsidRPr="009B3805" w:rsidRDefault="00DB084F" w:rsidP="00983909">
            <w:pPr>
              <w:pStyle w:val="1"/>
              <w:spacing w:line="360" w:lineRule="auto"/>
              <w:jc w:val="both"/>
              <w:rPr>
                <w:sz w:val="28"/>
                <w:szCs w:val="28"/>
                <w:lang w:val="ky-KG"/>
              </w:rPr>
            </w:pPr>
            <w:r w:rsidRPr="009B3805">
              <w:rPr>
                <w:sz w:val="28"/>
                <w:szCs w:val="28"/>
                <w:lang w:val="ky-KG"/>
              </w:rPr>
              <w:t>Событие не может произойти</w:t>
            </w:r>
          </w:p>
        </w:tc>
      </w:tr>
    </w:tbl>
    <w:p w:rsidR="00A20D09" w:rsidRDefault="009B3805" w:rsidP="00983909">
      <w:pPr>
        <w:pStyle w:val="1"/>
        <w:spacing w:line="360" w:lineRule="auto"/>
        <w:ind w:firstLine="708"/>
        <w:jc w:val="both"/>
        <w:rPr>
          <w:sz w:val="28"/>
          <w:szCs w:val="28"/>
          <w:lang w:val="ky-KG"/>
        </w:rPr>
      </w:pPr>
      <w:r>
        <w:rPr>
          <w:sz w:val="28"/>
          <w:szCs w:val="28"/>
          <w:lang w:val="ky-KG"/>
        </w:rPr>
        <w:t>Таблица “Тяжесть” характеризует числовое значение серьезности риска применительно к вопросам сохранения здоровья работников и обеспечения их безопасности</w:t>
      </w:r>
      <w:r w:rsidR="00EF1A74">
        <w:rPr>
          <w:sz w:val="28"/>
          <w:szCs w:val="28"/>
          <w:lang w:val="ky-KG"/>
        </w:rPr>
        <w:t>.</w:t>
      </w:r>
    </w:p>
    <w:p w:rsidR="00EF1A74" w:rsidRDefault="00EF1A74" w:rsidP="00983909">
      <w:pPr>
        <w:pStyle w:val="1"/>
        <w:spacing w:line="360" w:lineRule="auto"/>
        <w:ind w:firstLine="708"/>
        <w:jc w:val="both"/>
        <w:rPr>
          <w:b/>
          <w:sz w:val="28"/>
          <w:szCs w:val="28"/>
          <w:lang w:val="ky-KG"/>
        </w:rPr>
      </w:pPr>
      <w:r w:rsidRPr="00EF1A74">
        <w:rPr>
          <w:b/>
          <w:sz w:val="28"/>
          <w:szCs w:val="28"/>
          <w:lang w:val="ky-KG"/>
        </w:rPr>
        <w:t>“Тяжесть”</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6946"/>
      </w:tblGrid>
      <w:tr w:rsidR="00EF1A74" w:rsidRPr="00E700FD" w:rsidTr="00EF1A74">
        <w:tc>
          <w:tcPr>
            <w:tcW w:w="1843" w:type="dxa"/>
            <w:shd w:val="clear" w:color="auto" w:fill="auto"/>
          </w:tcPr>
          <w:p w:rsidR="00EF1A74" w:rsidRPr="00E700FD" w:rsidRDefault="00EF1A74" w:rsidP="00983909">
            <w:pPr>
              <w:pStyle w:val="1"/>
              <w:jc w:val="both"/>
              <w:rPr>
                <w:b/>
                <w:sz w:val="26"/>
                <w:szCs w:val="26"/>
                <w:lang w:val="ky-KG"/>
              </w:rPr>
            </w:pPr>
            <w:r w:rsidRPr="00E700FD">
              <w:rPr>
                <w:b/>
                <w:sz w:val="26"/>
                <w:szCs w:val="26"/>
                <w:lang w:val="ky-KG"/>
              </w:rPr>
              <w:t>Тяжесть</w:t>
            </w:r>
          </w:p>
        </w:tc>
        <w:tc>
          <w:tcPr>
            <w:tcW w:w="6946" w:type="dxa"/>
            <w:shd w:val="clear" w:color="auto" w:fill="auto"/>
          </w:tcPr>
          <w:p w:rsidR="00EF1A74" w:rsidRPr="00E700FD" w:rsidRDefault="003E4FE4" w:rsidP="00983909">
            <w:pPr>
              <w:pStyle w:val="1"/>
              <w:jc w:val="both"/>
              <w:rPr>
                <w:b/>
                <w:sz w:val="26"/>
                <w:szCs w:val="26"/>
                <w:lang w:val="ky-KG"/>
              </w:rPr>
            </w:pPr>
            <w:r w:rsidRPr="00E700FD">
              <w:rPr>
                <w:b/>
                <w:sz w:val="26"/>
                <w:szCs w:val="26"/>
                <w:lang w:val="ky-KG"/>
              </w:rPr>
              <w:t>Описание</w:t>
            </w:r>
          </w:p>
        </w:tc>
      </w:tr>
      <w:tr w:rsidR="00EF1A74" w:rsidRPr="00E700FD" w:rsidTr="00EF1A74">
        <w:tc>
          <w:tcPr>
            <w:tcW w:w="1843" w:type="dxa"/>
            <w:shd w:val="clear" w:color="auto" w:fill="auto"/>
          </w:tcPr>
          <w:p w:rsidR="00EF1A74" w:rsidRPr="00E700FD" w:rsidRDefault="003E4FE4" w:rsidP="00983909">
            <w:pPr>
              <w:pStyle w:val="1"/>
              <w:jc w:val="both"/>
              <w:rPr>
                <w:sz w:val="26"/>
                <w:szCs w:val="26"/>
                <w:lang w:val="ky-KG"/>
              </w:rPr>
            </w:pPr>
            <w:r w:rsidRPr="00E700FD">
              <w:rPr>
                <w:sz w:val="26"/>
                <w:szCs w:val="26"/>
                <w:lang w:val="ky-KG"/>
              </w:rPr>
              <w:t>10</w:t>
            </w:r>
          </w:p>
        </w:tc>
        <w:tc>
          <w:tcPr>
            <w:tcW w:w="6946" w:type="dxa"/>
            <w:shd w:val="clear" w:color="auto" w:fill="auto"/>
          </w:tcPr>
          <w:p w:rsidR="00EF1A74" w:rsidRPr="00E700FD" w:rsidRDefault="00E700FD" w:rsidP="00983909">
            <w:pPr>
              <w:pStyle w:val="1"/>
              <w:jc w:val="both"/>
              <w:rPr>
                <w:sz w:val="26"/>
                <w:szCs w:val="26"/>
                <w:lang w:val="ky-KG"/>
              </w:rPr>
            </w:pPr>
            <w:r w:rsidRPr="00E700FD">
              <w:rPr>
                <w:sz w:val="26"/>
                <w:szCs w:val="26"/>
                <w:lang w:val="ky-KG"/>
              </w:rPr>
              <w:t>Смерть</w:t>
            </w:r>
          </w:p>
        </w:tc>
      </w:tr>
      <w:tr w:rsidR="00EF1A74" w:rsidRPr="00E700FD" w:rsidTr="00EF1A74">
        <w:tc>
          <w:tcPr>
            <w:tcW w:w="1843" w:type="dxa"/>
            <w:shd w:val="clear" w:color="auto" w:fill="auto"/>
          </w:tcPr>
          <w:p w:rsidR="00EF1A74" w:rsidRPr="00E700FD" w:rsidRDefault="003E4FE4" w:rsidP="00983909">
            <w:pPr>
              <w:pStyle w:val="1"/>
              <w:jc w:val="both"/>
              <w:rPr>
                <w:sz w:val="26"/>
                <w:szCs w:val="26"/>
                <w:lang w:val="ky-KG"/>
              </w:rPr>
            </w:pPr>
            <w:r w:rsidRPr="00E700FD">
              <w:rPr>
                <w:sz w:val="26"/>
                <w:szCs w:val="26"/>
                <w:lang w:val="ky-KG"/>
              </w:rPr>
              <w:t>9</w:t>
            </w:r>
          </w:p>
        </w:tc>
        <w:tc>
          <w:tcPr>
            <w:tcW w:w="6946" w:type="dxa"/>
            <w:shd w:val="clear" w:color="auto" w:fill="auto"/>
          </w:tcPr>
          <w:p w:rsidR="00EF1A74" w:rsidRPr="00E700FD" w:rsidRDefault="00E700FD" w:rsidP="00983909">
            <w:pPr>
              <w:pStyle w:val="1"/>
              <w:jc w:val="both"/>
              <w:rPr>
                <w:sz w:val="26"/>
                <w:szCs w:val="26"/>
                <w:lang w:val="ky-KG"/>
              </w:rPr>
            </w:pPr>
            <w:r w:rsidRPr="00E700FD">
              <w:rPr>
                <w:sz w:val="26"/>
                <w:szCs w:val="26"/>
                <w:lang w:val="ky-KG"/>
              </w:rPr>
              <w:t>Полная постоянная нетрудноспособность (инвалидность 1 группы)</w:t>
            </w:r>
          </w:p>
        </w:tc>
      </w:tr>
      <w:tr w:rsidR="00EF1A74" w:rsidRPr="00E700FD" w:rsidTr="00EF1A74">
        <w:tc>
          <w:tcPr>
            <w:tcW w:w="1843" w:type="dxa"/>
            <w:shd w:val="clear" w:color="auto" w:fill="auto"/>
          </w:tcPr>
          <w:p w:rsidR="00EF1A74" w:rsidRPr="00E700FD" w:rsidRDefault="003E4FE4" w:rsidP="00983909">
            <w:pPr>
              <w:pStyle w:val="1"/>
              <w:jc w:val="both"/>
              <w:rPr>
                <w:sz w:val="26"/>
                <w:szCs w:val="26"/>
                <w:lang w:val="ky-KG"/>
              </w:rPr>
            </w:pPr>
            <w:r w:rsidRPr="00E700FD">
              <w:rPr>
                <w:sz w:val="26"/>
                <w:szCs w:val="26"/>
                <w:lang w:val="ky-KG"/>
              </w:rPr>
              <w:t>8</w:t>
            </w:r>
          </w:p>
        </w:tc>
        <w:tc>
          <w:tcPr>
            <w:tcW w:w="6946" w:type="dxa"/>
            <w:shd w:val="clear" w:color="auto" w:fill="auto"/>
          </w:tcPr>
          <w:p w:rsidR="00EF1A74" w:rsidRPr="00E700FD" w:rsidRDefault="00E700FD" w:rsidP="00983909">
            <w:pPr>
              <w:pStyle w:val="1"/>
              <w:jc w:val="both"/>
              <w:rPr>
                <w:sz w:val="26"/>
                <w:szCs w:val="26"/>
                <w:lang w:val="ky-KG"/>
              </w:rPr>
            </w:pPr>
            <w:r>
              <w:rPr>
                <w:sz w:val="26"/>
                <w:szCs w:val="26"/>
                <w:lang w:val="ky-KG"/>
              </w:rPr>
              <w:t>Постоянная значительная нетрудноспособность (инвалидность 2 группы)</w:t>
            </w:r>
          </w:p>
        </w:tc>
      </w:tr>
      <w:tr w:rsidR="00EF1A74" w:rsidRPr="00E700FD" w:rsidTr="00EF1A74">
        <w:tc>
          <w:tcPr>
            <w:tcW w:w="1843" w:type="dxa"/>
            <w:shd w:val="clear" w:color="auto" w:fill="auto"/>
          </w:tcPr>
          <w:p w:rsidR="00EF1A74" w:rsidRPr="00E700FD" w:rsidRDefault="003E4FE4" w:rsidP="00983909">
            <w:pPr>
              <w:pStyle w:val="1"/>
              <w:jc w:val="both"/>
              <w:rPr>
                <w:sz w:val="26"/>
                <w:szCs w:val="26"/>
                <w:lang w:val="ky-KG"/>
              </w:rPr>
            </w:pPr>
            <w:r w:rsidRPr="00E700FD">
              <w:rPr>
                <w:sz w:val="26"/>
                <w:szCs w:val="26"/>
                <w:lang w:val="ky-KG"/>
              </w:rPr>
              <w:t>7</w:t>
            </w:r>
          </w:p>
        </w:tc>
        <w:tc>
          <w:tcPr>
            <w:tcW w:w="6946" w:type="dxa"/>
            <w:shd w:val="clear" w:color="auto" w:fill="auto"/>
          </w:tcPr>
          <w:p w:rsidR="00EF1A74" w:rsidRPr="00E700FD" w:rsidRDefault="00E700FD" w:rsidP="00983909">
            <w:pPr>
              <w:pStyle w:val="1"/>
              <w:jc w:val="both"/>
              <w:rPr>
                <w:sz w:val="26"/>
                <w:szCs w:val="26"/>
                <w:lang w:val="ky-KG"/>
              </w:rPr>
            </w:pPr>
            <w:r>
              <w:rPr>
                <w:sz w:val="26"/>
                <w:szCs w:val="26"/>
                <w:lang w:val="ky-KG"/>
              </w:rPr>
              <w:t>Постоянная незначительная нетрудноспособность (инвалидность 3 группы)</w:t>
            </w:r>
          </w:p>
        </w:tc>
      </w:tr>
      <w:tr w:rsidR="00EF1A74" w:rsidRPr="00E700FD" w:rsidTr="00EF1A74">
        <w:tc>
          <w:tcPr>
            <w:tcW w:w="1843" w:type="dxa"/>
            <w:shd w:val="clear" w:color="auto" w:fill="auto"/>
          </w:tcPr>
          <w:p w:rsidR="00EF1A74" w:rsidRPr="00E700FD" w:rsidRDefault="003E4FE4" w:rsidP="00983909">
            <w:pPr>
              <w:pStyle w:val="1"/>
              <w:jc w:val="both"/>
              <w:rPr>
                <w:sz w:val="26"/>
                <w:szCs w:val="26"/>
                <w:lang w:val="ky-KG"/>
              </w:rPr>
            </w:pPr>
            <w:r w:rsidRPr="00E700FD">
              <w:rPr>
                <w:sz w:val="26"/>
                <w:szCs w:val="26"/>
                <w:lang w:val="ky-KG"/>
              </w:rPr>
              <w:t>6</w:t>
            </w:r>
          </w:p>
        </w:tc>
        <w:tc>
          <w:tcPr>
            <w:tcW w:w="6946" w:type="dxa"/>
            <w:shd w:val="clear" w:color="auto" w:fill="auto"/>
          </w:tcPr>
          <w:p w:rsidR="00EF1A74" w:rsidRPr="00E700FD" w:rsidRDefault="006B11DC" w:rsidP="00983909">
            <w:pPr>
              <w:pStyle w:val="1"/>
              <w:jc w:val="both"/>
              <w:rPr>
                <w:sz w:val="26"/>
                <w:szCs w:val="26"/>
                <w:lang w:val="ky-KG"/>
              </w:rPr>
            </w:pPr>
            <w:r>
              <w:rPr>
                <w:sz w:val="26"/>
                <w:szCs w:val="26"/>
                <w:lang w:val="ky-KG"/>
              </w:rPr>
              <w:t xml:space="preserve"> Отсутствие на работе не более 4-х недель, но с последующим полным излечением </w:t>
            </w:r>
          </w:p>
        </w:tc>
      </w:tr>
      <w:tr w:rsidR="002B2CD4" w:rsidRPr="00E700FD" w:rsidTr="00EF1A74">
        <w:tc>
          <w:tcPr>
            <w:tcW w:w="1843" w:type="dxa"/>
            <w:shd w:val="clear" w:color="auto" w:fill="auto"/>
          </w:tcPr>
          <w:p w:rsidR="002B2CD4" w:rsidRPr="00E700FD" w:rsidRDefault="003E4FE4" w:rsidP="00983909">
            <w:pPr>
              <w:pStyle w:val="1"/>
              <w:jc w:val="both"/>
              <w:rPr>
                <w:sz w:val="26"/>
                <w:szCs w:val="26"/>
                <w:lang w:val="ky-KG"/>
              </w:rPr>
            </w:pPr>
            <w:r w:rsidRPr="00E700FD">
              <w:rPr>
                <w:sz w:val="26"/>
                <w:szCs w:val="26"/>
                <w:lang w:val="ky-KG"/>
              </w:rPr>
              <w:t>5</w:t>
            </w:r>
          </w:p>
        </w:tc>
        <w:tc>
          <w:tcPr>
            <w:tcW w:w="6946" w:type="dxa"/>
            <w:shd w:val="clear" w:color="auto" w:fill="auto"/>
          </w:tcPr>
          <w:p w:rsidR="002B2CD4" w:rsidRPr="00E700FD" w:rsidRDefault="006B11DC" w:rsidP="00983909">
            <w:pPr>
              <w:pStyle w:val="1"/>
              <w:jc w:val="both"/>
              <w:rPr>
                <w:sz w:val="26"/>
                <w:szCs w:val="26"/>
                <w:lang w:val="ky-KG"/>
              </w:rPr>
            </w:pPr>
            <w:r>
              <w:rPr>
                <w:sz w:val="26"/>
                <w:szCs w:val="26"/>
                <w:lang w:val="ky-KG"/>
              </w:rPr>
              <w:t>Отсутствие на работе не более 2-х недель, но менее 4-х недель с полным излечением</w:t>
            </w:r>
          </w:p>
        </w:tc>
      </w:tr>
      <w:tr w:rsidR="00BB6282" w:rsidRPr="00E700FD" w:rsidTr="00EF1A74">
        <w:tc>
          <w:tcPr>
            <w:tcW w:w="1843" w:type="dxa"/>
            <w:shd w:val="clear" w:color="auto" w:fill="auto"/>
          </w:tcPr>
          <w:p w:rsidR="00BB6282" w:rsidRPr="00E700FD" w:rsidRDefault="00BB6282" w:rsidP="00983909">
            <w:pPr>
              <w:pStyle w:val="1"/>
              <w:jc w:val="both"/>
              <w:rPr>
                <w:sz w:val="26"/>
                <w:szCs w:val="26"/>
                <w:lang w:val="ky-KG"/>
              </w:rPr>
            </w:pPr>
            <w:r w:rsidRPr="00E700FD">
              <w:rPr>
                <w:sz w:val="26"/>
                <w:szCs w:val="26"/>
                <w:lang w:val="ky-KG"/>
              </w:rPr>
              <w:t>4</w:t>
            </w:r>
          </w:p>
        </w:tc>
        <w:tc>
          <w:tcPr>
            <w:tcW w:w="6946" w:type="dxa"/>
            <w:shd w:val="clear" w:color="auto" w:fill="auto"/>
          </w:tcPr>
          <w:p w:rsidR="00BB6282" w:rsidRPr="00E700FD" w:rsidRDefault="00BB6282" w:rsidP="00983909">
            <w:pPr>
              <w:pStyle w:val="1"/>
              <w:jc w:val="both"/>
              <w:rPr>
                <w:sz w:val="26"/>
                <w:szCs w:val="26"/>
                <w:lang w:val="ky-KG"/>
              </w:rPr>
            </w:pPr>
            <w:r>
              <w:rPr>
                <w:sz w:val="26"/>
                <w:szCs w:val="26"/>
                <w:lang w:val="ky-KG"/>
              </w:rPr>
              <w:t>Отсутствие на работе не более 2-х недель, с полным излечением</w:t>
            </w:r>
          </w:p>
        </w:tc>
      </w:tr>
      <w:tr w:rsidR="00BB6282" w:rsidRPr="00E700FD" w:rsidTr="00EF1A74">
        <w:tc>
          <w:tcPr>
            <w:tcW w:w="1843" w:type="dxa"/>
            <w:shd w:val="clear" w:color="auto" w:fill="auto"/>
          </w:tcPr>
          <w:p w:rsidR="00BB6282" w:rsidRPr="00BB6282" w:rsidRDefault="00BB6282" w:rsidP="00983909">
            <w:pPr>
              <w:pStyle w:val="1"/>
              <w:jc w:val="both"/>
              <w:rPr>
                <w:sz w:val="26"/>
                <w:szCs w:val="26"/>
                <w:lang w:val="ky-KG"/>
              </w:rPr>
            </w:pPr>
            <w:r w:rsidRPr="00BB6282">
              <w:rPr>
                <w:sz w:val="26"/>
                <w:szCs w:val="26"/>
                <w:lang w:val="ky-KG"/>
              </w:rPr>
              <w:t>3</w:t>
            </w:r>
          </w:p>
        </w:tc>
        <w:tc>
          <w:tcPr>
            <w:tcW w:w="6946" w:type="dxa"/>
            <w:shd w:val="clear" w:color="auto" w:fill="auto"/>
          </w:tcPr>
          <w:p w:rsidR="00BB6282" w:rsidRPr="00BB6282" w:rsidRDefault="00BB6282" w:rsidP="00983909">
            <w:pPr>
              <w:pStyle w:val="1"/>
              <w:jc w:val="both"/>
              <w:rPr>
                <w:sz w:val="26"/>
                <w:szCs w:val="26"/>
                <w:lang w:val="ky-KG"/>
              </w:rPr>
            </w:pPr>
            <w:r w:rsidRPr="00BB6282">
              <w:rPr>
                <w:sz w:val="26"/>
                <w:szCs w:val="26"/>
                <w:lang w:val="ky-KG"/>
              </w:rPr>
              <w:t>Отсутсвие на работе менее 4-х менее дней с полным излечением</w:t>
            </w:r>
          </w:p>
        </w:tc>
      </w:tr>
      <w:tr w:rsidR="00BB6282" w:rsidRPr="00E700FD" w:rsidTr="00EF1A74">
        <w:tc>
          <w:tcPr>
            <w:tcW w:w="1843" w:type="dxa"/>
            <w:shd w:val="clear" w:color="auto" w:fill="auto"/>
          </w:tcPr>
          <w:p w:rsidR="00BB6282" w:rsidRPr="00BB6282" w:rsidRDefault="00BB6282" w:rsidP="00983909">
            <w:pPr>
              <w:pStyle w:val="1"/>
              <w:jc w:val="both"/>
              <w:rPr>
                <w:sz w:val="26"/>
                <w:szCs w:val="26"/>
                <w:lang w:val="ky-KG"/>
              </w:rPr>
            </w:pPr>
            <w:r w:rsidRPr="00BB6282">
              <w:rPr>
                <w:sz w:val="26"/>
                <w:szCs w:val="26"/>
                <w:lang w:val="ky-KG"/>
              </w:rPr>
              <w:t>2</w:t>
            </w:r>
          </w:p>
        </w:tc>
        <w:tc>
          <w:tcPr>
            <w:tcW w:w="6946" w:type="dxa"/>
            <w:shd w:val="clear" w:color="auto" w:fill="auto"/>
          </w:tcPr>
          <w:p w:rsidR="00BB6282" w:rsidRPr="00BB6282" w:rsidRDefault="00BB6282" w:rsidP="00983909">
            <w:pPr>
              <w:pStyle w:val="1"/>
              <w:jc w:val="both"/>
              <w:rPr>
                <w:sz w:val="26"/>
                <w:szCs w:val="26"/>
                <w:lang w:val="ky-KG"/>
              </w:rPr>
            </w:pPr>
            <w:r w:rsidRPr="00BB6282">
              <w:rPr>
                <w:sz w:val="26"/>
                <w:szCs w:val="26"/>
                <w:lang w:val="ky-KG"/>
              </w:rPr>
              <w:t>Незначительное повреждение и полное излечение</w:t>
            </w:r>
          </w:p>
        </w:tc>
      </w:tr>
      <w:tr w:rsidR="00BB6282" w:rsidRPr="00E700FD" w:rsidTr="00EF1A74">
        <w:tc>
          <w:tcPr>
            <w:tcW w:w="1843" w:type="dxa"/>
            <w:shd w:val="clear" w:color="auto" w:fill="auto"/>
          </w:tcPr>
          <w:p w:rsidR="00BB6282" w:rsidRPr="00BB6282" w:rsidRDefault="00BB6282" w:rsidP="00983909">
            <w:pPr>
              <w:pStyle w:val="1"/>
              <w:jc w:val="both"/>
              <w:rPr>
                <w:sz w:val="26"/>
                <w:szCs w:val="26"/>
                <w:lang w:val="ky-KG"/>
              </w:rPr>
            </w:pPr>
            <w:r w:rsidRPr="00BB6282">
              <w:rPr>
                <w:sz w:val="26"/>
                <w:szCs w:val="26"/>
                <w:lang w:val="ky-KG"/>
              </w:rPr>
              <w:t>1</w:t>
            </w:r>
          </w:p>
        </w:tc>
        <w:tc>
          <w:tcPr>
            <w:tcW w:w="6946" w:type="dxa"/>
            <w:shd w:val="clear" w:color="auto" w:fill="auto"/>
          </w:tcPr>
          <w:p w:rsidR="00BB6282" w:rsidRPr="00BB6282" w:rsidRDefault="00BB6282" w:rsidP="00983909">
            <w:pPr>
              <w:pStyle w:val="1"/>
              <w:jc w:val="both"/>
              <w:rPr>
                <w:sz w:val="26"/>
                <w:szCs w:val="26"/>
                <w:lang w:val="ky-KG"/>
              </w:rPr>
            </w:pPr>
            <w:r w:rsidRPr="00BB6282">
              <w:rPr>
                <w:sz w:val="26"/>
                <w:szCs w:val="26"/>
                <w:lang w:val="ky-KG"/>
              </w:rPr>
              <w:t>Повреждений не ожидается</w:t>
            </w:r>
          </w:p>
        </w:tc>
      </w:tr>
    </w:tbl>
    <w:p w:rsidR="00EF1A74" w:rsidRDefault="00BB6282" w:rsidP="00983909">
      <w:pPr>
        <w:pStyle w:val="1"/>
        <w:spacing w:line="360" w:lineRule="auto"/>
        <w:ind w:firstLine="708"/>
        <w:jc w:val="both"/>
        <w:rPr>
          <w:sz w:val="28"/>
          <w:szCs w:val="28"/>
          <w:lang w:val="ky-KG"/>
        </w:rPr>
      </w:pPr>
      <w:r w:rsidRPr="00023D6F">
        <w:rPr>
          <w:sz w:val="28"/>
          <w:szCs w:val="28"/>
          <w:lang w:val="ky-KG"/>
        </w:rPr>
        <w:lastRenderedPageBreak/>
        <w:t>Использование предлож</w:t>
      </w:r>
      <w:r w:rsidR="00023D6F">
        <w:rPr>
          <w:sz w:val="28"/>
          <w:szCs w:val="28"/>
          <w:lang w:val="ky-KG"/>
        </w:rPr>
        <w:t>е</w:t>
      </w:r>
      <w:r w:rsidRPr="00023D6F">
        <w:rPr>
          <w:sz w:val="28"/>
          <w:szCs w:val="28"/>
          <w:lang w:val="ky-KG"/>
        </w:rPr>
        <w:t xml:space="preserve">нных таблиц иллюстрируется следующим примером. </w:t>
      </w:r>
      <w:r w:rsidR="00023D6F">
        <w:rPr>
          <w:sz w:val="28"/>
          <w:szCs w:val="28"/>
          <w:lang w:val="ky-KG"/>
        </w:rPr>
        <w:t xml:space="preserve">Представим, что работник перекладывает </w:t>
      </w:r>
      <w:r w:rsidR="009E516E">
        <w:rPr>
          <w:sz w:val="28"/>
          <w:szCs w:val="28"/>
          <w:lang w:val="ky-KG"/>
        </w:rPr>
        <w:t>несколько тысяч очень</w:t>
      </w:r>
      <w:r w:rsidR="00023D6F">
        <w:rPr>
          <w:sz w:val="28"/>
          <w:szCs w:val="28"/>
          <w:lang w:val="ky-KG"/>
        </w:rPr>
        <w:t xml:space="preserve"> легких деталий за рабочий день. Вероятность уронить изделия достаточно высока. По таблице вероятности она равна 7. Однако от падения изделия не наступит никаких травм (тяжесть равна 1). Перемножаем величину вероятности на величину тяжести и получаем оценку опасности риска. (7*1=7)</w:t>
      </w:r>
      <w:r w:rsidR="00855987">
        <w:rPr>
          <w:sz w:val="28"/>
          <w:szCs w:val="28"/>
          <w:lang w:val="ky-KG"/>
        </w:rPr>
        <w:t>.</w:t>
      </w:r>
    </w:p>
    <w:p w:rsidR="00855987" w:rsidRDefault="00855987" w:rsidP="00983909">
      <w:pPr>
        <w:pStyle w:val="1"/>
        <w:spacing w:line="360" w:lineRule="auto"/>
        <w:ind w:firstLine="708"/>
        <w:jc w:val="both"/>
        <w:rPr>
          <w:sz w:val="28"/>
          <w:szCs w:val="28"/>
          <w:lang w:val="ky-KG"/>
        </w:rPr>
      </w:pPr>
      <w:r>
        <w:rPr>
          <w:sz w:val="28"/>
          <w:szCs w:val="28"/>
          <w:lang w:val="ky-KG"/>
        </w:rPr>
        <w:t>Эвристические методы представляют собой эмпирически (в результате обобщения опыта) сформулированные правила и рекомендации, которые обычно применяют без доказательств. Преимуществом такого метода является:</w:t>
      </w:r>
    </w:p>
    <w:p w:rsidR="00855987" w:rsidRDefault="00855987" w:rsidP="00983909">
      <w:pPr>
        <w:pStyle w:val="1"/>
        <w:numPr>
          <w:ilvl w:val="0"/>
          <w:numId w:val="3"/>
        </w:numPr>
        <w:spacing w:line="360" w:lineRule="auto"/>
        <w:jc w:val="both"/>
        <w:rPr>
          <w:sz w:val="28"/>
          <w:szCs w:val="28"/>
          <w:lang w:val="ky-KG"/>
        </w:rPr>
      </w:pPr>
      <w:r>
        <w:rPr>
          <w:sz w:val="28"/>
          <w:szCs w:val="28"/>
          <w:lang w:val="ky-KG"/>
        </w:rPr>
        <w:t xml:space="preserve">быстрота реагирования </w:t>
      </w:r>
      <w:r w:rsidR="00143D2F">
        <w:rPr>
          <w:sz w:val="28"/>
          <w:szCs w:val="28"/>
          <w:lang w:val="ky-KG"/>
        </w:rPr>
        <w:t>и принятия решений</w:t>
      </w:r>
    </w:p>
    <w:p w:rsidR="00143D2F" w:rsidRDefault="00143D2F" w:rsidP="00983909">
      <w:pPr>
        <w:pStyle w:val="1"/>
        <w:numPr>
          <w:ilvl w:val="0"/>
          <w:numId w:val="3"/>
        </w:numPr>
        <w:spacing w:line="360" w:lineRule="auto"/>
        <w:jc w:val="both"/>
        <w:rPr>
          <w:sz w:val="28"/>
          <w:szCs w:val="28"/>
          <w:lang w:val="ky-KG"/>
        </w:rPr>
      </w:pPr>
      <w:r>
        <w:rPr>
          <w:sz w:val="28"/>
          <w:szCs w:val="28"/>
          <w:lang w:val="ky-KG"/>
        </w:rPr>
        <w:t>низкая затратоемкость.</w:t>
      </w:r>
    </w:p>
    <w:p w:rsidR="00143D2F" w:rsidRDefault="00143D2F" w:rsidP="00983909">
      <w:pPr>
        <w:pStyle w:val="1"/>
        <w:spacing w:line="360" w:lineRule="auto"/>
        <w:jc w:val="both"/>
        <w:rPr>
          <w:sz w:val="28"/>
          <w:szCs w:val="28"/>
          <w:lang w:val="ky-KG"/>
        </w:rPr>
      </w:pPr>
      <w:r>
        <w:rPr>
          <w:sz w:val="28"/>
          <w:szCs w:val="28"/>
          <w:lang w:val="ky-KG"/>
        </w:rPr>
        <w:t xml:space="preserve">Недостатками  такого подхода является принятие решений только </w:t>
      </w:r>
      <w:r w:rsidR="00303707">
        <w:rPr>
          <w:sz w:val="28"/>
          <w:szCs w:val="28"/>
          <w:lang w:val="ky-KG"/>
        </w:rPr>
        <w:t>на эмпирическом основании без н</w:t>
      </w:r>
      <w:r>
        <w:rPr>
          <w:sz w:val="28"/>
          <w:szCs w:val="28"/>
          <w:lang w:val="ky-KG"/>
        </w:rPr>
        <w:t>ау</w:t>
      </w:r>
      <w:r w:rsidR="00303707">
        <w:rPr>
          <w:sz w:val="28"/>
          <w:szCs w:val="28"/>
          <w:lang w:val="ky-KG"/>
        </w:rPr>
        <w:t>ч</w:t>
      </w:r>
      <w:r>
        <w:rPr>
          <w:sz w:val="28"/>
          <w:szCs w:val="28"/>
          <w:lang w:val="ky-KG"/>
        </w:rPr>
        <w:t>ного их подтверждения, что может привести к принятию ошибочных решений.</w:t>
      </w:r>
    </w:p>
    <w:p w:rsidR="00143D2F" w:rsidRDefault="00143D2F" w:rsidP="00983909">
      <w:pPr>
        <w:pStyle w:val="1"/>
        <w:spacing w:line="360" w:lineRule="auto"/>
        <w:jc w:val="both"/>
        <w:rPr>
          <w:sz w:val="28"/>
          <w:szCs w:val="28"/>
          <w:lang w:val="ky-KG"/>
        </w:rPr>
      </w:pPr>
      <w:r>
        <w:rPr>
          <w:sz w:val="28"/>
          <w:szCs w:val="28"/>
          <w:lang w:val="ky-KG"/>
        </w:rPr>
        <w:tab/>
      </w:r>
      <w:r w:rsidRPr="00E272A6">
        <w:rPr>
          <w:b/>
          <w:sz w:val="28"/>
          <w:szCs w:val="28"/>
          <w:lang w:val="ky-KG"/>
        </w:rPr>
        <w:t>Хохлов Н.В. в работе “Управление риском”</w:t>
      </w:r>
      <w:r>
        <w:rPr>
          <w:sz w:val="28"/>
          <w:szCs w:val="28"/>
          <w:lang w:val="ky-KG"/>
        </w:rPr>
        <w:t xml:space="preserve"> описывает различные методы, предназначенные для оценки рисков через вероятность возникновения неблагоприятных событий:</w:t>
      </w:r>
    </w:p>
    <w:p w:rsidR="00143D2F" w:rsidRPr="00CC7CC8" w:rsidRDefault="00143D2F" w:rsidP="00983909">
      <w:pPr>
        <w:pStyle w:val="1"/>
        <w:numPr>
          <w:ilvl w:val="0"/>
          <w:numId w:val="3"/>
        </w:numPr>
        <w:spacing w:line="360" w:lineRule="auto"/>
        <w:jc w:val="both"/>
        <w:rPr>
          <w:b/>
          <w:sz w:val="28"/>
          <w:szCs w:val="28"/>
          <w:lang w:val="ky-KG"/>
        </w:rPr>
      </w:pPr>
      <w:r w:rsidRPr="00CC7CC8">
        <w:rPr>
          <w:b/>
          <w:sz w:val="28"/>
          <w:szCs w:val="28"/>
          <w:lang w:val="ky-KG"/>
        </w:rPr>
        <w:t>метод построения “деревьев” событий</w:t>
      </w:r>
    </w:p>
    <w:p w:rsidR="00143D2F" w:rsidRPr="00CC7CC8" w:rsidRDefault="00143D2F" w:rsidP="00983909">
      <w:pPr>
        <w:pStyle w:val="1"/>
        <w:numPr>
          <w:ilvl w:val="0"/>
          <w:numId w:val="3"/>
        </w:numPr>
        <w:spacing w:line="360" w:lineRule="auto"/>
        <w:jc w:val="both"/>
        <w:rPr>
          <w:b/>
          <w:sz w:val="28"/>
          <w:szCs w:val="28"/>
          <w:lang w:val="ky-KG"/>
        </w:rPr>
      </w:pPr>
      <w:r w:rsidRPr="00CC7CC8">
        <w:rPr>
          <w:b/>
          <w:sz w:val="28"/>
          <w:szCs w:val="28"/>
          <w:lang w:val="ky-KG"/>
        </w:rPr>
        <w:t>метод “события-последствия”</w:t>
      </w:r>
    </w:p>
    <w:p w:rsidR="00143D2F" w:rsidRPr="00CC7CC8" w:rsidRDefault="00143D2F" w:rsidP="00983909">
      <w:pPr>
        <w:pStyle w:val="1"/>
        <w:numPr>
          <w:ilvl w:val="0"/>
          <w:numId w:val="3"/>
        </w:numPr>
        <w:spacing w:line="360" w:lineRule="auto"/>
        <w:jc w:val="both"/>
        <w:rPr>
          <w:b/>
          <w:sz w:val="28"/>
          <w:szCs w:val="28"/>
          <w:lang w:val="ky-KG"/>
        </w:rPr>
      </w:pPr>
      <w:r w:rsidRPr="00CC7CC8">
        <w:rPr>
          <w:b/>
          <w:sz w:val="28"/>
          <w:szCs w:val="28"/>
          <w:lang w:val="ky-KG"/>
        </w:rPr>
        <w:t>метод анализа чувствительности</w:t>
      </w:r>
    </w:p>
    <w:p w:rsidR="00143D2F" w:rsidRPr="00CC7CC8" w:rsidRDefault="00143D2F" w:rsidP="00983909">
      <w:pPr>
        <w:pStyle w:val="1"/>
        <w:numPr>
          <w:ilvl w:val="0"/>
          <w:numId w:val="3"/>
        </w:numPr>
        <w:spacing w:line="360" w:lineRule="auto"/>
        <w:jc w:val="both"/>
        <w:rPr>
          <w:b/>
          <w:sz w:val="28"/>
          <w:szCs w:val="28"/>
          <w:lang w:val="ky-KG"/>
        </w:rPr>
      </w:pPr>
      <w:r w:rsidRPr="00CC7CC8">
        <w:rPr>
          <w:b/>
          <w:sz w:val="28"/>
          <w:szCs w:val="28"/>
          <w:lang w:val="ky-KG"/>
        </w:rPr>
        <w:t>метод сценариев</w:t>
      </w:r>
    </w:p>
    <w:p w:rsidR="00090571" w:rsidRPr="00CC7CC8" w:rsidRDefault="00090571" w:rsidP="00983909">
      <w:pPr>
        <w:pStyle w:val="1"/>
        <w:numPr>
          <w:ilvl w:val="0"/>
          <w:numId w:val="3"/>
        </w:numPr>
        <w:spacing w:line="360" w:lineRule="auto"/>
        <w:jc w:val="both"/>
        <w:rPr>
          <w:b/>
          <w:sz w:val="28"/>
          <w:szCs w:val="28"/>
          <w:lang w:val="ky-KG"/>
        </w:rPr>
      </w:pPr>
      <w:r w:rsidRPr="00CC7CC8">
        <w:rPr>
          <w:b/>
          <w:sz w:val="28"/>
          <w:szCs w:val="28"/>
          <w:lang w:val="ky-KG"/>
        </w:rPr>
        <w:t>метод индексов опасности.</w:t>
      </w:r>
    </w:p>
    <w:p w:rsidR="00090571" w:rsidRDefault="00090571" w:rsidP="00983909">
      <w:pPr>
        <w:pStyle w:val="1"/>
        <w:spacing w:line="360" w:lineRule="auto"/>
        <w:ind w:firstLine="708"/>
        <w:jc w:val="both"/>
        <w:rPr>
          <w:sz w:val="28"/>
          <w:szCs w:val="28"/>
          <w:lang w:val="ky-KG"/>
        </w:rPr>
      </w:pPr>
      <w:r w:rsidRPr="00945B12">
        <w:rPr>
          <w:b/>
          <w:sz w:val="28"/>
          <w:szCs w:val="28"/>
          <w:lang w:val="ky-KG"/>
        </w:rPr>
        <w:t>Метод постоения “деревьев” событий</w:t>
      </w:r>
      <w:r>
        <w:rPr>
          <w:sz w:val="28"/>
          <w:szCs w:val="28"/>
          <w:lang w:val="ky-KG"/>
        </w:rPr>
        <w:t xml:space="preserve"> – это графический способ прослеживания последовательных отдельных возможных инциндентов, например, отказов или неисправностей каких-либо элементов технологического процесса, с оценкой вероятности каждого их промежуточных событий и вычесления суммарной вероятности конечного события, приводящего к убыткам.</w:t>
      </w:r>
    </w:p>
    <w:p w:rsidR="00090571" w:rsidRDefault="00761063" w:rsidP="00983909">
      <w:pPr>
        <w:pStyle w:val="1"/>
        <w:spacing w:line="360" w:lineRule="auto"/>
        <w:ind w:firstLine="708"/>
        <w:jc w:val="both"/>
        <w:rPr>
          <w:sz w:val="28"/>
          <w:szCs w:val="28"/>
          <w:lang w:val="ky-KG"/>
        </w:rPr>
      </w:pPr>
      <w:r>
        <w:rPr>
          <w:sz w:val="28"/>
          <w:szCs w:val="28"/>
          <w:lang w:val="ky-KG"/>
        </w:rPr>
        <w:lastRenderedPageBreak/>
        <w:t>“Дерево” событий строится, начиная с заданных исходных событий, называемых инциндентами. Затем проослеживаются возможные пути развития последствий этих событий по цепочке причинно- следственных связей в зависимости от отказа или срабатывания промежуточных звеньев системы.</w:t>
      </w:r>
    </w:p>
    <w:p w:rsidR="00A119C8" w:rsidRDefault="0065088C" w:rsidP="00983909">
      <w:pPr>
        <w:pStyle w:val="1"/>
        <w:spacing w:line="360" w:lineRule="auto"/>
        <w:ind w:firstLine="708"/>
        <w:jc w:val="both"/>
        <w:rPr>
          <w:sz w:val="28"/>
          <w:szCs w:val="28"/>
          <w:lang w:val="ky-KG"/>
        </w:rPr>
      </w:pPr>
      <w:r w:rsidRPr="00945B12">
        <w:rPr>
          <w:b/>
          <w:sz w:val="28"/>
          <w:szCs w:val="28"/>
          <w:lang w:val="ky-KG"/>
        </w:rPr>
        <w:t>Метод “события-последствия”</w:t>
      </w:r>
      <w:r>
        <w:rPr>
          <w:sz w:val="28"/>
          <w:szCs w:val="28"/>
          <w:lang w:val="ky-KG"/>
        </w:rPr>
        <w:t xml:space="preserve"> – это упрощенный метод “деревьев” событий без использования графического изображения. Это критический анализ работоспособности предприятия с точки зрения возможных неисправностей или выхода из строя оборудования. Основная идея – расчленение сложных производственных систем на отдельные более простые и легче анализируемые части.</w:t>
      </w:r>
    </w:p>
    <w:p w:rsidR="0065088C" w:rsidRDefault="0065088C" w:rsidP="00983909">
      <w:pPr>
        <w:pStyle w:val="1"/>
        <w:spacing w:line="360" w:lineRule="auto"/>
        <w:ind w:firstLine="708"/>
        <w:jc w:val="both"/>
        <w:rPr>
          <w:sz w:val="28"/>
          <w:szCs w:val="28"/>
          <w:lang w:val="ky-KG"/>
        </w:rPr>
      </w:pPr>
      <w:r>
        <w:rPr>
          <w:sz w:val="28"/>
          <w:szCs w:val="28"/>
          <w:lang w:val="ky-KG"/>
        </w:rPr>
        <w:t>Состоит из 4 этапов, на каждом из которых необходимо ответить на вопросы:</w:t>
      </w:r>
    </w:p>
    <w:p w:rsidR="0065088C" w:rsidRDefault="0065088C" w:rsidP="00983909">
      <w:pPr>
        <w:pStyle w:val="1"/>
        <w:spacing w:line="360" w:lineRule="auto"/>
        <w:ind w:firstLine="708"/>
        <w:jc w:val="both"/>
        <w:rPr>
          <w:sz w:val="28"/>
          <w:szCs w:val="28"/>
          <w:lang w:val="ky-KG"/>
        </w:rPr>
      </w:pPr>
      <w:r>
        <w:rPr>
          <w:sz w:val="28"/>
          <w:szCs w:val="28"/>
          <w:lang w:val="ky-KG"/>
        </w:rPr>
        <w:t>1 этап – каково назначение исследуемой части установки или процесса?</w:t>
      </w:r>
    </w:p>
    <w:p w:rsidR="0065088C" w:rsidRDefault="0065088C" w:rsidP="00983909">
      <w:pPr>
        <w:pStyle w:val="1"/>
        <w:spacing w:line="360" w:lineRule="auto"/>
        <w:ind w:firstLine="708"/>
        <w:jc w:val="both"/>
        <w:rPr>
          <w:sz w:val="28"/>
          <w:szCs w:val="28"/>
          <w:lang w:val="ky-KG"/>
        </w:rPr>
      </w:pPr>
      <w:r>
        <w:rPr>
          <w:sz w:val="28"/>
          <w:szCs w:val="28"/>
          <w:lang w:val="ky-KG"/>
        </w:rPr>
        <w:t>2 этап – в чем состоят возможные отклонения от нормального режима работы</w:t>
      </w:r>
    </w:p>
    <w:p w:rsidR="0065088C" w:rsidRDefault="0065088C" w:rsidP="00983909">
      <w:pPr>
        <w:pStyle w:val="1"/>
        <w:spacing w:line="360" w:lineRule="auto"/>
        <w:ind w:firstLine="708"/>
        <w:jc w:val="both"/>
        <w:rPr>
          <w:sz w:val="28"/>
          <w:szCs w:val="28"/>
          <w:lang w:val="ky-KG"/>
        </w:rPr>
      </w:pPr>
      <w:r>
        <w:rPr>
          <w:sz w:val="28"/>
          <w:szCs w:val="28"/>
          <w:lang w:val="ky-KG"/>
        </w:rPr>
        <w:t>3 этап – в чем причины отклонений?</w:t>
      </w:r>
    </w:p>
    <w:p w:rsidR="0065088C" w:rsidRDefault="0065088C" w:rsidP="00983909">
      <w:pPr>
        <w:pStyle w:val="1"/>
        <w:spacing w:line="360" w:lineRule="auto"/>
        <w:ind w:firstLine="708"/>
        <w:jc w:val="both"/>
        <w:rPr>
          <w:sz w:val="28"/>
          <w:szCs w:val="28"/>
          <w:lang w:val="ky-KG"/>
        </w:rPr>
      </w:pPr>
      <w:r>
        <w:rPr>
          <w:sz w:val="28"/>
          <w:szCs w:val="28"/>
          <w:lang w:val="ky-KG"/>
        </w:rPr>
        <w:t>4 этап – каковы последствия отклонений?</w:t>
      </w:r>
    </w:p>
    <w:p w:rsidR="0065088C" w:rsidRDefault="0065088C" w:rsidP="00983909">
      <w:pPr>
        <w:pStyle w:val="1"/>
        <w:spacing w:line="360" w:lineRule="auto"/>
        <w:ind w:firstLine="708"/>
        <w:jc w:val="both"/>
        <w:rPr>
          <w:sz w:val="28"/>
          <w:szCs w:val="28"/>
          <w:lang w:val="ky-KG"/>
        </w:rPr>
      </w:pPr>
      <w:r>
        <w:rPr>
          <w:sz w:val="28"/>
          <w:szCs w:val="28"/>
          <w:lang w:val="ky-KG"/>
        </w:rPr>
        <w:t>Преимущества – возможные риски выявляются очень детально. Маловероятно, что при таком подходе можно упустить что-либо существенное, при условии , что исследование проводилось компетентными специалистами.</w:t>
      </w:r>
    </w:p>
    <w:p w:rsidR="0065088C" w:rsidRDefault="0065088C" w:rsidP="00983909">
      <w:pPr>
        <w:pStyle w:val="1"/>
        <w:spacing w:line="360" w:lineRule="auto"/>
        <w:ind w:firstLine="708"/>
        <w:jc w:val="both"/>
        <w:rPr>
          <w:sz w:val="28"/>
          <w:szCs w:val="28"/>
          <w:lang w:val="ky-KG"/>
        </w:rPr>
      </w:pPr>
      <w:r>
        <w:rPr>
          <w:sz w:val="28"/>
          <w:szCs w:val="28"/>
          <w:lang w:val="ky-KG"/>
        </w:rPr>
        <w:t>Недостатки – значительные затраты времени и средств.</w:t>
      </w:r>
    </w:p>
    <w:p w:rsidR="00AF3C43" w:rsidRDefault="00A30127" w:rsidP="00983909">
      <w:pPr>
        <w:pStyle w:val="1"/>
        <w:spacing w:line="360" w:lineRule="auto"/>
        <w:jc w:val="both"/>
        <w:rPr>
          <w:sz w:val="28"/>
          <w:szCs w:val="28"/>
          <w:lang w:val="ky-KG"/>
        </w:rPr>
      </w:pPr>
      <w:r>
        <w:rPr>
          <w:sz w:val="28"/>
          <w:szCs w:val="28"/>
          <w:lang w:val="ky-KG"/>
        </w:rPr>
        <w:tab/>
        <w:t xml:space="preserve">Следующий </w:t>
      </w:r>
      <w:r w:rsidRPr="00C123ED">
        <w:rPr>
          <w:b/>
          <w:sz w:val="28"/>
          <w:szCs w:val="28"/>
          <w:lang w:val="ky-KG"/>
        </w:rPr>
        <w:t>метод анализ</w:t>
      </w:r>
      <w:r w:rsidR="00C123ED" w:rsidRPr="00C123ED">
        <w:rPr>
          <w:b/>
          <w:sz w:val="28"/>
          <w:szCs w:val="28"/>
          <w:lang w:val="ky-KG"/>
        </w:rPr>
        <w:t>а риска – “дерево</w:t>
      </w:r>
      <w:r w:rsidRPr="00C123ED">
        <w:rPr>
          <w:b/>
          <w:sz w:val="28"/>
          <w:szCs w:val="28"/>
          <w:lang w:val="ky-KG"/>
        </w:rPr>
        <w:t xml:space="preserve"> отказов</w:t>
      </w:r>
      <w:r w:rsidR="00C123ED" w:rsidRPr="00C123ED">
        <w:rPr>
          <w:b/>
          <w:sz w:val="28"/>
          <w:szCs w:val="28"/>
          <w:lang w:val="ky-KG"/>
        </w:rPr>
        <w:t>”</w:t>
      </w:r>
      <w:r w:rsidRPr="00C123ED">
        <w:rPr>
          <w:b/>
          <w:sz w:val="28"/>
          <w:szCs w:val="28"/>
          <w:lang w:val="ky-KG"/>
        </w:rPr>
        <w:t>.</w:t>
      </w:r>
      <w:r>
        <w:rPr>
          <w:sz w:val="28"/>
          <w:szCs w:val="28"/>
          <w:lang w:val="ky-KG"/>
        </w:rPr>
        <w:t xml:space="preserve"> Это графическое представление всей цепочки событий, последствия которых могут привести к некоторому главному негативному событию. </w:t>
      </w:r>
    </w:p>
    <w:p w:rsidR="00A30127" w:rsidRDefault="00A30127" w:rsidP="00983909">
      <w:pPr>
        <w:pStyle w:val="1"/>
        <w:spacing w:line="360" w:lineRule="auto"/>
        <w:jc w:val="both"/>
        <w:rPr>
          <w:sz w:val="28"/>
          <w:szCs w:val="28"/>
          <w:lang w:val="ky-KG"/>
        </w:rPr>
      </w:pPr>
      <w:r>
        <w:rPr>
          <w:sz w:val="28"/>
          <w:szCs w:val="28"/>
          <w:lang w:val="ky-KG"/>
        </w:rPr>
        <w:t>“Дерево” отказов строится следующим образом:</w:t>
      </w:r>
    </w:p>
    <w:p w:rsidR="00A30127" w:rsidRDefault="00A30127" w:rsidP="00983909">
      <w:pPr>
        <w:pStyle w:val="1"/>
        <w:numPr>
          <w:ilvl w:val="0"/>
          <w:numId w:val="3"/>
        </w:numPr>
        <w:spacing w:line="360" w:lineRule="auto"/>
        <w:jc w:val="both"/>
        <w:rPr>
          <w:sz w:val="28"/>
          <w:szCs w:val="28"/>
          <w:lang w:val="ky-KG"/>
        </w:rPr>
      </w:pPr>
      <w:r>
        <w:rPr>
          <w:sz w:val="28"/>
          <w:szCs w:val="28"/>
          <w:lang w:val="ky-KG"/>
        </w:rPr>
        <w:t>рассматриваемое главное событие изображается на вершине</w:t>
      </w:r>
    </w:p>
    <w:p w:rsidR="00A30127" w:rsidRDefault="00A30127" w:rsidP="00983909">
      <w:pPr>
        <w:pStyle w:val="1"/>
        <w:numPr>
          <w:ilvl w:val="0"/>
          <w:numId w:val="3"/>
        </w:numPr>
        <w:tabs>
          <w:tab w:val="left" w:pos="993"/>
          <w:tab w:val="left" w:pos="1276"/>
        </w:tabs>
        <w:spacing w:line="360" w:lineRule="auto"/>
        <w:ind w:left="142" w:firstLine="567"/>
        <w:jc w:val="both"/>
        <w:rPr>
          <w:sz w:val="28"/>
          <w:szCs w:val="28"/>
          <w:lang w:val="ky-KG"/>
        </w:rPr>
      </w:pPr>
      <w:r>
        <w:rPr>
          <w:sz w:val="28"/>
          <w:szCs w:val="28"/>
          <w:lang w:val="ky-KG"/>
        </w:rPr>
        <w:lastRenderedPageBreak/>
        <w:t>при построении дерева логическая схема отталкивается от главного события. Исходная точка – это не причины, приведшие к событию, а оно само.</w:t>
      </w:r>
    </w:p>
    <w:p w:rsidR="00A30127" w:rsidRDefault="00A30127" w:rsidP="00983909">
      <w:pPr>
        <w:pStyle w:val="1"/>
        <w:numPr>
          <w:ilvl w:val="0"/>
          <w:numId w:val="3"/>
        </w:numPr>
        <w:spacing w:line="360" w:lineRule="auto"/>
        <w:ind w:left="142" w:firstLine="425"/>
        <w:jc w:val="both"/>
        <w:rPr>
          <w:sz w:val="28"/>
          <w:szCs w:val="28"/>
          <w:lang w:val="ky-KG"/>
        </w:rPr>
      </w:pPr>
      <w:r>
        <w:rPr>
          <w:sz w:val="28"/>
          <w:szCs w:val="28"/>
          <w:lang w:val="ky-KG"/>
        </w:rPr>
        <w:t>ветви дерева представляют собой все пути, по которым событие может реализоваться</w:t>
      </w:r>
      <w:r w:rsidR="00F32D6C">
        <w:rPr>
          <w:sz w:val="28"/>
          <w:szCs w:val="28"/>
          <w:lang w:val="ky-KG"/>
        </w:rPr>
        <w:t>.</w:t>
      </w:r>
    </w:p>
    <w:p w:rsidR="00F32D6C" w:rsidRDefault="00F32D6C" w:rsidP="00983909">
      <w:pPr>
        <w:pStyle w:val="1"/>
        <w:spacing w:line="360" w:lineRule="auto"/>
        <w:ind w:left="142"/>
        <w:jc w:val="both"/>
        <w:rPr>
          <w:sz w:val="28"/>
          <w:szCs w:val="28"/>
          <w:lang w:val="ky-KG"/>
        </w:rPr>
      </w:pPr>
      <w:r>
        <w:rPr>
          <w:sz w:val="28"/>
          <w:szCs w:val="28"/>
          <w:lang w:val="ky-KG"/>
        </w:rPr>
        <w:t>Например,</w:t>
      </w:r>
    </w:p>
    <w:p w:rsidR="00F32D6C" w:rsidRDefault="00F32D6C" w:rsidP="00983909">
      <w:pPr>
        <w:pStyle w:val="1"/>
        <w:spacing w:line="360" w:lineRule="auto"/>
        <w:ind w:left="142"/>
        <w:jc w:val="both"/>
        <w:rPr>
          <w:sz w:val="28"/>
          <w:szCs w:val="28"/>
          <w:lang w:val="ky-KG"/>
        </w:rPr>
      </w:pPr>
      <w:r>
        <w:rPr>
          <w:sz w:val="28"/>
          <w:szCs w:val="28"/>
          <w:lang w:val="ky-KG"/>
        </w:rPr>
        <w:t>Взрыв бака</w:t>
      </w:r>
      <w:r w:rsidR="00EA3ECE">
        <w:rPr>
          <w:sz w:val="28"/>
          <w:szCs w:val="28"/>
          <w:lang w:val="ky-KG"/>
        </w:rPr>
        <w:t>(0,005/г)</w:t>
      </w:r>
    </w:p>
    <w:p w:rsidR="00F32D6C" w:rsidRPr="00F32D6C" w:rsidRDefault="00F32D6C" w:rsidP="00983909">
      <w:pPr>
        <w:pStyle w:val="1"/>
        <w:spacing w:line="360" w:lineRule="auto"/>
        <w:ind w:left="142"/>
        <w:jc w:val="both"/>
        <w:rPr>
          <w:sz w:val="24"/>
          <w:szCs w:val="24"/>
          <w:lang w:val="ky-KG"/>
        </w:rPr>
      </w:pPr>
      <w:r w:rsidRPr="00F32D6C">
        <w:rPr>
          <w:sz w:val="24"/>
          <w:szCs w:val="24"/>
          <w:lang w:val="ky-KG"/>
        </w:rPr>
        <w:t>и</w:t>
      </w:r>
    </w:p>
    <w:p w:rsidR="00F32D6C" w:rsidRDefault="00F32D6C" w:rsidP="00983909">
      <w:pPr>
        <w:pStyle w:val="1"/>
        <w:spacing w:line="360" w:lineRule="auto"/>
        <w:ind w:left="142"/>
        <w:jc w:val="both"/>
        <w:rPr>
          <w:sz w:val="28"/>
          <w:szCs w:val="28"/>
          <w:lang w:val="ky-KG"/>
        </w:rPr>
      </w:pPr>
      <w:r>
        <w:rPr>
          <w:sz w:val="28"/>
          <w:szCs w:val="28"/>
          <w:lang w:val="ky-KG"/>
        </w:rPr>
        <w:t xml:space="preserve">                     Повышение давления                          Отказ предохранительного</w:t>
      </w:r>
    </w:p>
    <w:p w:rsidR="00F32D6C" w:rsidRDefault="00F32D6C" w:rsidP="00983909">
      <w:pPr>
        <w:pStyle w:val="1"/>
        <w:spacing w:line="360" w:lineRule="auto"/>
        <w:ind w:left="142"/>
        <w:jc w:val="both"/>
        <w:rPr>
          <w:sz w:val="28"/>
          <w:szCs w:val="28"/>
          <w:lang w:val="ky-KG"/>
        </w:rPr>
      </w:pPr>
      <w:r>
        <w:rPr>
          <w:sz w:val="28"/>
          <w:szCs w:val="28"/>
          <w:lang w:val="ky-KG"/>
        </w:rPr>
        <w:t xml:space="preserve">                                в баке </w:t>
      </w:r>
      <w:r w:rsidR="00EA3ECE">
        <w:rPr>
          <w:sz w:val="28"/>
          <w:szCs w:val="28"/>
          <w:lang w:val="ky-KG"/>
        </w:rPr>
        <w:t>(5/г)</w:t>
      </w:r>
      <w:r>
        <w:rPr>
          <w:sz w:val="28"/>
          <w:szCs w:val="28"/>
          <w:lang w:val="ky-KG"/>
        </w:rPr>
        <w:t xml:space="preserve">                                              клапана</w:t>
      </w:r>
      <w:r w:rsidR="00EA3ECE">
        <w:rPr>
          <w:sz w:val="28"/>
          <w:szCs w:val="28"/>
          <w:lang w:val="ky-KG"/>
        </w:rPr>
        <w:t xml:space="preserve"> (0,001/г)</w:t>
      </w:r>
    </w:p>
    <w:p w:rsidR="00F32D6C" w:rsidRPr="00F32D6C" w:rsidRDefault="00F32D6C" w:rsidP="00983909">
      <w:pPr>
        <w:pStyle w:val="1"/>
        <w:spacing w:line="360" w:lineRule="auto"/>
        <w:jc w:val="both"/>
        <w:rPr>
          <w:sz w:val="24"/>
          <w:szCs w:val="24"/>
          <w:lang w:val="ky-KG"/>
        </w:rPr>
      </w:pPr>
      <w:r w:rsidRPr="00F32D6C">
        <w:rPr>
          <w:sz w:val="24"/>
          <w:szCs w:val="24"/>
          <w:lang w:val="ky-KG"/>
        </w:rPr>
        <w:t>или</w:t>
      </w:r>
    </w:p>
    <w:p w:rsidR="00090571" w:rsidRDefault="00FF24D3" w:rsidP="00983909">
      <w:pPr>
        <w:pStyle w:val="1"/>
        <w:spacing w:line="360" w:lineRule="auto"/>
        <w:jc w:val="both"/>
        <w:rPr>
          <w:sz w:val="28"/>
          <w:szCs w:val="28"/>
          <w:lang w:val="ky-KG"/>
        </w:rPr>
      </w:pPr>
      <w:r>
        <w:rPr>
          <w:sz w:val="28"/>
          <w:szCs w:val="28"/>
          <w:lang w:val="ky-KG"/>
        </w:rPr>
        <w:t>Неиспр</w:t>
      </w:r>
      <w:r w:rsidR="00F32D6C">
        <w:rPr>
          <w:sz w:val="28"/>
          <w:szCs w:val="28"/>
          <w:lang w:val="ky-KG"/>
        </w:rPr>
        <w:t>авность насоса</w:t>
      </w:r>
      <w:r w:rsidR="00EA3ECE">
        <w:rPr>
          <w:sz w:val="28"/>
          <w:szCs w:val="28"/>
          <w:lang w:val="ky-KG"/>
        </w:rPr>
        <w:t xml:space="preserve"> (1/г)</w:t>
      </w:r>
      <w:r w:rsidR="00F32D6C">
        <w:rPr>
          <w:sz w:val="28"/>
          <w:szCs w:val="28"/>
          <w:lang w:val="ky-KG"/>
        </w:rPr>
        <w:t xml:space="preserve">       Чрезмерная нагрузка</w:t>
      </w:r>
      <w:r w:rsidR="00EA3ECE">
        <w:rPr>
          <w:sz w:val="28"/>
          <w:szCs w:val="28"/>
          <w:lang w:val="ky-KG"/>
        </w:rPr>
        <w:t>(4/г)</w:t>
      </w:r>
    </w:p>
    <w:p w:rsidR="00D360F4" w:rsidRDefault="00D360F4" w:rsidP="00983909">
      <w:pPr>
        <w:pStyle w:val="1"/>
        <w:spacing w:line="360" w:lineRule="auto"/>
        <w:jc w:val="both"/>
        <w:rPr>
          <w:sz w:val="28"/>
          <w:szCs w:val="28"/>
          <w:lang w:val="ky-KG"/>
        </w:rPr>
      </w:pPr>
      <w:r>
        <w:rPr>
          <w:sz w:val="28"/>
          <w:szCs w:val="28"/>
          <w:lang w:val="ky-KG"/>
        </w:rPr>
        <w:t>“Дерево” отказов позволяет выявить риски, присущие системе, и количественно их описать, а также проследить все события, которые могут привести к потенциально опасной ситуации.</w:t>
      </w:r>
    </w:p>
    <w:p w:rsidR="009E516E" w:rsidRDefault="00D360F4" w:rsidP="009E516E">
      <w:pPr>
        <w:pStyle w:val="1"/>
        <w:spacing w:line="360" w:lineRule="auto"/>
        <w:ind w:firstLine="708"/>
        <w:jc w:val="both"/>
        <w:rPr>
          <w:sz w:val="28"/>
          <w:szCs w:val="28"/>
          <w:lang w:val="ky-KG"/>
        </w:rPr>
      </w:pPr>
      <w:r>
        <w:rPr>
          <w:sz w:val="28"/>
          <w:szCs w:val="28"/>
          <w:lang w:val="ky-KG"/>
        </w:rPr>
        <w:t xml:space="preserve">Для анализа инвестиционных проектов можно воспользоваться анализом чувствительности. Основная идея анализа чувствительности состоит в том, что определяется зависимость между изменениями значения пераметра денежного потока и изменением значения чистой нстоящей стоимости. </w:t>
      </w:r>
    </w:p>
    <w:p w:rsidR="00D360F4" w:rsidRDefault="00D360F4" w:rsidP="009E516E">
      <w:pPr>
        <w:pStyle w:val="1"/>
        <w:spacing w:line="360" w:lineRule="auto"/>
        <w:ind w:firstLine="708"/>
        <w:jc w:val="both"/>
        <w:rPr>
          <w:sz w:val="28"/>
          <w:szCs w:val="28"/>
          <w:lang w:val="ky-KG"/>
        </w:rPr>
      </w:pPr>
      <w:r>
        <w:rPr>
          <w:sz w:val="28"/>
          <w:szCs w:val="28"/>
          <w:lang w:val="ky-KG"/>
        </w:rPr>
        <w:t>Чистая настоящая стоимость – это результат осуществления проекта, приведенный к стоимотси “сегодняшнего дня”, другими словами – это разность между приведенными к настоящей стоимости</w:t>
      </w:r>
      <w:r w:rsidR="004629DD">
        <w:rPr>
          <w:sz w:val="28"/>
          <w:szCs w:val="28"/>
          <w:lang w:val="ky-KG"/>
        </w:rPr>
        <w:t xml:space="preserve"> (путем дисконтирования)денежными потоками за период эксплуатации проекта и инвестированными в его реализацию денежными средствами.</w:t>
      </w:r>
    </w:p>
    <w:p w:rsidR="004629DD" w:rsidRDefault="0090010A" w:rsidP="00983909">
      <w:pPr>
        <w:pStyle w:val="1"/>
        <w:spacing w:line="360" w:lineRule="auto"/>
        <w:ind w:firstLine="708"/>
        <w:jc w:val="both"/>
        <w:rPr>
          <w:sz w:val="28"/>
          <w:szCs w:val="28"/>
          <w:lang w:val="ky-KG"/>
        </w:rPr>
      </w:pPr>
      <w:r w:rsidRPr="00204319">
        <w:rPr>
          <w:b/>
          <w:sz w:val="28"/>
          <w:szCs w:val="28"/>
          <w:lang w:val="ky-KG"/>
        </w:rPr>
        <w:t>Метод сценариев</w:t>
      </w:r>
      <w:r>
        <w:rPr>
          <w:sz w:val="28"/>
          <w:szCs w:val="28"/>
          <w:lang w:val="ky-KG"/>
        </w:rPr>
        <w:t xml:space="preserve"> представляет собой метод пргнозирования высококвалифицированными экспертами нескольких возможных вариантов развития ситуации. Основу каждого сценария составляют экспертные гипотезы о направлении и величине изменения таких показателей, как, например, обүем прожаж, цена реализации. Также эксперты определяют </w:t>
      </w:r>
      <w:r>
        <w:rPr>
          <w:sz w:val="28"/>
          <w:szCs w:val="28"/>
          <w:lang w:val="ky-KG"/>
        </w:rPr>
        <w:lastRenderedPageBreak/>
        <w:t>вероятность осуществления каждого сценария. Основной принцип метода сценариев – чем больше информации, тем более очный прогноз.</w:t>
      </w:r>
    </w:p>
    <w:p w:rsidR="0090010A" w:rsidRDefault="0090010A" w:rsidP="00983909">
      <w:pPr>
        <w:pStyle w:val="1"/>
        <w:spacing w:line="360" w:lineRule="auto"/>
        <w:ind w:firstLine="708"/>
        <w:jc w:val="both"/>
        <w:rPr>
          <w:sz w:val="28"/>
          <w:szCs w:val="28"/>
          <w:lang w:val="ky-KG"/>
        </w:rPr>
      </w:pPr>
      <w:r>
        <w:rPr>
          <w:sz w:val="28"/>
          <w:szCs w:val="28"/>
          <w:lang w:val="ky-KG"/>
        </w:rPr>
        <w:t>Достоинство метода – возможность получения оперативной и недорогой оценки рисков, основным недостатком – субүективизм при определении оценки сценариев.</w:t>
      </w:r>
    </w:p>
    <w:p w:rsidR="0090010A" w:rsidRDefault="003F7669" w:rsidP="00983909">
      <w:pPr>
        <w:pStyle w:val="1"/>
        <w:spacing w:line="360" w:lineRule="auto"/>
        <w:ind w:firstLine="708"/>
        <w:jc w:val="both"/>
        <w:rPr>
          <w:sz w:val="28"/>
          <w:szCs w:val="28"/>
          <w:lang w:val="ky-KG"/>
        </w:rPr>
      </w:pPr>
      <w:r>
        <w:rPr>
          <w:sz w:val="28"/>
          <w:szCs w:val="28"/>
          <w:lang w:val="ky-KG"/>
        </w:rPr>
        <w:t xml:space="preserve">Методы индексов опасности используются при оценке потенциальной опасности, существующей на промышленнном предприятии, когла требуется оценить риск интегрально, не вдаваясь в детали производственных процессов.Для этого применяются различные способы. Наиболее часто при оценке пожаро и взрывобезопасности используется метод индекса Дау. </w:t>
      </w:r>
    </w:p>
    <w:p w:rsidR="00B271A0" w:rsidRDefault="003F7669" w:rsidP="00983909">
      <w:pPr>
        <w:pStyle w:val="1"/>
        <w:spacing w:line="360" w:lineRule="auto"/>
        <w:ind w:firstLine="708"/>
        <w:jc w:val="both"/>
        <w:rPr>
          <w:sz w:val="28"/>
          <w:szCs w:val="28"/>
          <w:lang w:val="ky-KG"/>
        </w:rPr>
      </w:pPr>
      <w:r>
        <w:rPr>
          <w:sz w:val="28"/>
          <w:szCs w:val="28"/>
          <w:lang w:val="ky-KG"/>
        </w:rPr>
        <w:t>При таком вычеслении отдельным техическим характеристикам присваивают определеннный рейтинг, численно характеризующий потенциальную опасность конкретных элементов</w:t>
      </w:r>
      <w:r w:rsidR="00711A82">
        <w:rPr>
          <w:sz w:val="28"/>
          <w:szCs w:val="28"/>
          <w:lang w:val="ky-KG"/>
        </w:rPr>
        <w:t>. Затем рейтинговые оценки суммируют, не вдаваясь в особенности функционирования рассматриваемой системы.</w:t>
      </w:r>
    </w:p>
    <w:p w:rsidR="00B271A0" w:rsidRDefault="00B271A0" w:rsidP="00983909">
      <w:pPr>
        <w:pStyle w:val="1"/>
        <w:spacing w:line="360" w:lineRule="auto"/>
        <w:ind w:firstLine="708"/>
        <w:jc w:val="both"/>
        <w:rPr>
          <w:sz w:val="28"/>
          <w:szCs w:val="28"/>
          <w:lang w:val="ky-KG"/>
        </w:rPr>
      </w:pPr>
    </w:p>
    <w:p w:rsidR="00132A38" w:rsidRDefault="00132A38" w:rsidP="00983909">
      <w:pPr>
        <w:pStyle w:val="1"/>
        <w:spacing w:line="360" w:lineRule="auto"/>
        <w:ind w:firstLine="708"/>
        <w:jc w:val="both"/>
        <w:rPr>
          <w:sz w:val="28"/>
          <w:szCs w:val="28"/>
          <w:lang w:val="ky-KG"/>
        </w:rPr>
      </w:pPr>
    </w:p>
    <w:p w:rsidR="00132A38" w:rsidRDefault="00132A38" w:rsidP="00983909">
      <w:pPr>
        <w:pStyle w:val="1"/>
        <w:spacing w:line="360" w:lineRule="auto"/>
        <w:ind w:firstLine="708"/>
        <w:jc w:val="both"/>
        <w:rPr>
          <w:sz w:val="28"/>
          <w:szCs w:val="28"/>
          <w:lang w:val="ky-KG"/>
        </w:rPr>
      </w:pPr>
    </w:p>
    <w:p w:rsidR="00132A38" w:rsidRDefault="00132A38" w:rsidP="00983909">
      <w:pPr>
        <w:pStyle w:val="1"/>
        <w:spacing w:line="360" w:lineRule="auto"/>
        <w:ind w:firstLine="708"/>
        <w:jc w:val="both"/>
        <w:rPr>
          <w:sz w:val="28"/>
          <w:szCs w:val="28"/>
          <w:lang w:val="ky-KG"/>
        </w:rPr>
      </w:pPr>
    </w:p>
    <w:p w:rsidR="00132A38" w:rsidRDefault="00132A38" w:rsidP="00983909">
      <w:pPr>
        <w:pStyle w:val="1"/>
        <w:spacing w:line="360" w:lineRule="auto"/>
        <w:ind w:firstLine="708"/>
        <w:jc w:val="both"/>
        <w:rPr>
          <w:sz w:val="28"/>
          <w:szCs w:val="28"/>
          <w:lang w:val="ky-KG"/>
        </w:rPr>
      </w:pPr>
    </w:p>
    <w:p w:rsidR="00132A38" w:rsidRDefault="00132A38" w:rsidP="00983909">
      <w:pPr>
        <w:pStyle w:val="1"/>
        <w:spacing w:line="360" w:lineRule="auto"/>
        <w:ind w:firstLine="708"/>
        <w:jc w:val="both"/>
        <w:rPr>
          <w:sz w:val="28"/>
          <w:szCs w:val="28"/>
          <w:lang w:val="ky-KG"/>
        </w:rPr>
      </w:pPr>
    </w:p>
    <w:p w:rsidR="00132A38" w:rsidRDefault="00132A38" w:rsidP="00983909">
      <w:pPr>
        <w:pStyle w:val="1"/>
        <w:spacing w:line="360" w:lineRule="auto"/>
        <w:ind w:firstLine="708"/>
        <w:jc w:val="both"/>
        <w:rPr>
          <w:sz w:val="28"/>
          <w:szCs w:val="28"/>
          <w:lang w:val="ky-KG"/>
        </w:rPr>
      </w:pPr>
    </w:p>
    <w:p w:rsidR="00132A38" w:rsidRDefault="00132A38" w:rsidP="00983909">
      <w:pPr>
        <w:pStyle w:val="1"/>
        <w:spacing w:line="360" w:lineRule="auto"/>
        <w:ind w:firstLine="708"/>
        <w:jc w:val="both"/>
        <w:rPr>
          <w:sz w:val="28"/>
          <w:szCs w:val="28"/>
          <w:lang w:val="ky-KG"/>
        </w:rPr>
      </w:pPr>
    </w:p>
    <w:p w:rsidR="00132A38" w:rsidRDefault="00132A38" w:rsidP="00983909">
      <w:pPr>
        <w:pStyle w:val="1"/>
        <w:spacing w:line="360" w:lineRule="auto"/>
        <w:ind w:firstLine="708"/>
        <w:jc w:val="both"/>
        <w:rPr>
          <w:sz w:val="28"/>
          <w:szCs w:val="28"/>
          <w:lang w:val="ky-KG"/>
        </w:rPr>
      </w:pPr>
    </w:p>
    <w:p w:rsidR="00132A38" w:rsidRDefault="00132A38" w:rsidP="00983909">
      <w:pPr>
        <w:pStyle w:val="1"/>
        <w:spacing w:line="360" w:lineRule="auto"/>
        <w:ind w:firstLine="708"/>
        <w:jc w:val="both"/>
        <w:rPr>
          <w:sz w:val="28"/>
          <w:szCs w:val="28"/>
          <w:lang w:val="ky-KG"/>
        </w:rPr>
      </w:pPr>
    </w:p>
    <w:p w:rsidR="00B271A0" w:rsidRDefault="002113D6" w:rsidP="00983909">
      <w:pPr>
        <w:pStyle w:val="1"/>
        <w:spacing w:line="360" w:lineRule="auto"/>
        <w:ind w:firstLine="708"/>
        <w:jc w:val="both"/>
        <w:rPr>
          <w:sz w:val="28"/>
          <w:szCs w:val="28"/>
          <w:lang w:val="ky-KG"/>
        </w:rPr>
      </w:pPr>
      <w:r>
        <w:rPr>
          <w:sz w:val="28"/>
          <w:szCs w:val="28"/>
          <w:lang w:val="ky-KG"/>
        </w:rPr>
        <w:t>Домашнее задание:раздать проблемную ситуацию для разбора</w:t>
      </w:r>
    </w:p>
    <w:p w:rsidR="00362E58" w:rsidRDefault="00362E58" w:rsidP="00983909">
      <w:pPr>
        <w:pStyle w:val="1"/>
        <w:spacing w:line="360" w:lineRule="auto"/>
        <w:ind w:firstLine="708"/>
        <w:jc w:val="both"/>
        <w:rPr>
          <w:sz w:val="28"/>
          <w:szCs w:val="28"/>
          <w:lang w:val="ky-KG"/>
        </w:rPr>
      </w:pPr>
    </w:p>
    <w:p w:rsidR="00362E58" w:rsidRDefault="00362E58" w:rsidP="00983909">
      <w:pPr>
        <w:pStyle w:val="1"/>
        <w:spacing w:line="360" w:lineRule="auto"/>
        <w:ind w:firstLine="708"/>
        <w:jc w:val="both"/>
        <w:rPr>
          <w:sz w:val="28"/>
          <w:szCs w:val="28"/>
          <w:lang w:val="ky-KG"/>
        </w:rPr>
      </w:pPr>
    </w:p>
    <w:p w:rsidR="00362E58" w:rsidRDefault="00362E58" w:rsidP="00983909">
      <w:pPr>
        <w:pStyle w:val="1"/>
        <w:spacing w:line="360" w:lineRule="auto"/>
        <w:ind w:firstLine="708"/>
        <w:jc w:val="both"/>
        <w:rPr>
          <w:sz w:val="28"/>
          <w:szCs w:val="28"/>
          <w:lang w:val="ky-KG"/>
        </w:rPr>
      </w:pPr>
    </w:p>
    <w:p w:rsidR="00362E58" w:rsidRDefault="00362E58" w:rsidP="00983909">
      <w:pPr>
        <w:pStyle w:val="1"/>
        <w:spacing w:line="360" w:lineRule="auto"/>
        <w:ind w:firstLine="708"/>
        <w:jc w:val="both"/>
        <w:rPr>
          <w:sz w:val="28"/>
          <w:szCs w:val="28"/>
          <w:lang w:val="ky-KG"/>
        </w:rPr>
      </w:pPr>
    </w:p>
    <w:p w:rsidR="00362E58" w:rsidRDefault="00362E58" w:rsidP="00983909">
      <w:pPr>
        <w:pStyle w:val="1"/>
        <w:spacing w:line="360" w:lineRule="auto"/>
        <w:ind w:firstLine="708"/>
        <w:jc w:val="both"/>
        <w:rPr>
          <w:sz w:val="28"/>
          <w:szCs w:val="28"/>
          <w:lang w:val="ky-KG"/>
        </w:rPr>
      </w:pPr>
      <w:r>
        <w:rPr>
          <w:noProof/>
        </w:rPr>
        <w:lastRenderedPageBreak/>
        <w:drawing>
          <wp:inline distT="0" distB="0" distL="0" distR="0">
            <wp:extent cx="5335929" cy="3165413"/>
            <wp:effectExtent l="0" t="0" r="0" b="0"/>
            <wp:docPr id="2" name="Рисунок 2" descr="http://www.trudcontrol.ru/files/editor/images/avatars/%D0%A1%D1%82%D0%B0%D1%82%D0%B8%D1%81%D1%82%D0%B8%D0%BA%D0%B0/%D0%A0%D0%98%D0%A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rudcontrol.ru/files/editor/images/avatars/%D0%A1%D1%82%D0%B0%D1%82%D0%B8%D1%81%D1%82%D0%B8%D0%BA%D0%B0/%D0%A0%D0%98%D0%A11(6).jp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43984" cy="3170192"/>
                    </a:xfrm>
                    <a:prstGeom prst="rect">
                      <a:avLst/>
                    </a:prstGeom>
                    <a:noFill/>
                    <a:ln>
                      <a:noFill/>
                    </a:ln>
                  </pic:spPr>
                </pic:pic>
              </a:graphicData>
            </a:graphic>
          </wp:inline>
        </w:drawing>
      </w:r>
    </w:p>
    <w:p w:rsidR="00FF5906" w:rsidRPr="00FF5906" w:rsidRDefault="00FF5906" w:rsidP="00983909">
      <w:pPr>
        <w:pStyle w:val="1"/>
        <w:spacing w:line="360" w:lineRule="auto"/>
        <w:ind w:firstLine="708"/>
        <w:jc w:val="both"/>
        <w:rPr>
          <w:b/>
          <w:sz w:val="28"/>
          <w:szCs w:val="28"/>
          <w:lang w:val="ky-KG"/>
        </w:rPr>
      </w:pPr>
      <w:r w:rsidRPr="00FF5906">
        <w:rPr>
          <w:b/>
          <w:sz w:val="28"/>
          <w:szCs w:val="28"/>
          <w:lang w:val="ky-KG"/>
        </w:rPr>
        <w:t>“Вероятность”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911"/>
      </w:tblGrid>
      <w:tr w:rsidR="00FF5906" w:rsidRPr="009B3805" w:rsidTr="0013629C">
        <w:tc>
          <w:tcPr>
            <w:tcW w:w="2660" w:type="dxa"/>
            <w:shd w:val="clear" w:color="auto" w:fill="auto"/>
          </w:tcPr>
          <w:p w:rsidR="00FF5906" w:rsidRPr="009B3805" w:rsidRDefault="00FF5906" w:rsidP="0013629C">
            <w:pPr>
              <w:pStyle w:val="1"/>
              <w:spacing w:line="360" w:lineRule="auto"/>
              <w:jc w:val="both"/>
              <w:rPr>
                <w:sz w:val="28"/>
                <w:szCs w:val="28"/>
                <w:lang w:val="ky-KG"/>
              </w:rPr>
            </w:pPr>
            <w:r w:rsidRPr="009B3805">
              <w:rPr>
                <w:sz w:val="28"/>
                <w:szCs w:val="28"/>
                <w:lang w:val="ky-KG"/>
              </w:rPr>
              <w:t>Вероятность</w:t>
            </w:r>
          </w:p>
        </w:tc>
        <w:tc>
          <w:tcPr>
            <w:tcW w:w="6911" w:type="dxa"/>
            <w:shd w:val="clear" w:color="auto" w:fill="auto"/>
          </w:tcPr>
          <w:p w:rsidR="00FF5906" w:rsidRPr="009B3805" w:rsidRDefault="00FF5906" w:rsidP="0013629C">
            <w:pPr>
              <w:pStyle w:val="1"/>
              <w:spacing w:line="360" w:lineRule="auto"/>
              <w:jc w:val="both"/>
              <w:rPr>
                <w:sz w:val="28"/>
                <w:szCs w:val="28"/>
                <w:lang w:val="ky-KG"/>
              </w:rPr>
            </w:pPr>
            <w:r w:rsidRPr="009B3805">
              <w:rPr>
                <w:sz w:val="28"/>
                <w:szCs w:val="28"/>
                <w:lang w:val="ky-KG"/>
              </w:rPr>
              <w:t>Описание</w:t>
            </w:r>
          </w:p>
        </w:tc>
      </w:tr>
      <w:tr w:rsidR="00FF5906" w:rsidRPr="009B3805" w:rsidTr="0013629C">
        <w:tc>
          <w:tcPr>
            <w:tcW w:w="2660" w:type="dxa"/>
            <w:shd w:val="clear" w:color="auto" w:fill="auto"/>
          </w:tcPr>
          <w:p w:rsidR="00FF5906" w:rsidRPr="009B3805" w:rsidRDefault="00FF5906" w:rsidP="0013629C">
            <w:pPr>
              <w:pStyle w:val="1"/>
              <w:spacing w:line="360" w:lineRule="auto"/>
              <w:jc w:val="both"/>
              <w:rPr>
                <w:sz w:val="28"/>
                <w:szCs w:val="28"/>
                <w:lang w:val="ky-KG"/>
              </w:rPr>
            </w:pPr>
            <w:r w:rsidRPr="009B3805">
              <w:rPr>
                <w:sz w:val="28"/>
                <w:szCs w:val="28"/>
                <w:lang w:val="ky-KG"/>
              </w:rPr>
              <w:t>10 (100%)</w:t>
            </w:r>
          </w:p>
        </w:tc>
        <w:tc>
          <w:tcPr>
            <w:tcW w:w="6911" w:type="dxa"/>
            <w:shd w:val="clear" w:color="auto" w:fill="auto"/>
          </w:tcPr>
          <w:p w:rsidR="00FF5906" w:rsidRPr="009B3805" w:rsidRDefault="00FF5906" w:rsidP="0013629C">
            <w:pPr>
              <w:pStyle w:val="1"/>
              <w:spacing w:line="360" w:lineRule="auto"/>
              <w:jc w:val="both"/>
              <w:rPr>
                <w:sz w:val="28"/>
                <w:szCs w:val="28"/>
                <w:lang w:val="ky-KG"/>
              </w:rPr>
            </w:pPr>
            <w:r w:rsidRPr="009B3805">
              <w:rPr>
                <w:sz w:val="28"/>
                <w:szCs w:val="28"/>
                <w:lang w:val="ky-KG"/>
              </w:rPr>
              <w:t>Событие произойдет обязательно, наверняка</w:t>
            </w:r>
          </w:p>
        </w:tc>
      </w:tr>
      <w:tr w:rsidR="00FF5906" w:rsidRPr="009B3805" w:rsidTr="0013629C">
        <w:tc>
          <w:tcPr>
            <w:tcW w:w="2660" w:type="dxa"/>
            <w:shd w:val="clear" w:color="auto" w:fill="auto"/>
          </w:tcPr>
          <w:p w:rsidR="00FF5906" w:rsidRPr="009B3805" w:rsidRDefault="00FF5906" w:rsidP="0013629C">
            <w:pPr>
              <w:pStyle w:val="1"/>
              <w:spacing w:line="360" w:lineRule="auto"/>
              <w:jc w:val="both"/>
              <w:rPr>
                <w:sz w:val="28"/>
                <w:szCs w:val="28"/>
                <w:lang w:val="ky-KG"/>
              </w:rPr>
            </w:pPr>
            <w:r w:rsidRPr="009B3805">
              <w:rPr>
                <w:sz w:val="28"/>
                <w:szCs w:val="28"/>
                <w:lang w:val="ky-KG"/>
              </w:rPr>
              <w:t>9 (90%)</w:t>
            </w:r>
          </w:p>
        </w:tc>
        <w:tc>
          <w:tcPr>
            <w:tcW w:w="6911" w:type="dxa"/>
            <w:shd w:val="clear" w:color="auto" w:fill="auto"/>
          </w:tcPr>
          <w:p w:rsidR="00FF5906" w:rsidRPr="009B3805" w:rsidRDefault="00FF5906" w:rsidP="0013629C">
            <w:pPr>
              <w:pStyle w:val="1"/>
              <w:spacing w:line="360" w:lineRule="auto"/>
              <w:jc w:val="both"/>
              <w:rPr>
                <w:sz w:val="28"/>
                <w:szCs w:val="28"/>
                <w:lang w:val="ky-KG"/>
              </w:rPr>
            </w:pPr>
            <w:r w:rsidRPr="009B3805">
              <w:rPr>
                <w:sz w:val="28"/>
                <w:szCs w:val="28"/>
                <w:lang w:val="ky-KG"/>
              </w:rPr>
              <w:t>Событие произойдет вполне определенно (почти несомненно)</w:t>
            </w:r>
          </w:p>
        </w:tc>
      </w:tr>
      <w:tr w:rsidR="00FF5906" w:rsidRPr="009B3805" w:rsidTr="0013629C">
        <w:tc>
          <w:tcPr>
            <w:tcW w:w="2660" w:type="dxa"/>
            <w:shd w:val="clear" w:color="auto" w:fill="auto"/>
          </w:tcPr>
          <w:p w:rsidR="00FF5906" w:rsidRPr="009B3805" w:rsidRDefault="00FF5906" w:rsidP="0013629C">
            <w:pPr>
              <w:pStyle w:val="1"/>
              <w:spacing w:line="360" w:lineRule="auto"/>
              <w:jc w:val="both"/>
              <w:rPr>
                <w:sz w:val="28"/>
                <w:szCs w:val="28"/>
                <w:lang w:val="ky-KG"/>
              </w:rPr>
            </w:pPr>
            <w:r w:rsidRPr="009B3805">
              <w:rPr>
                <w:sz w:val="28"/>
                <w:szCs w:val="28"/>
                <w:lang w:val="ky-KG"/>
              </w:rPr>
              <w:t>8 (80%)</w:t>
            </w:r>
          </w:p>
        </w:tc>
        <w:tc>
          <w:tcPr>
            <w:tcW w:w="6911" w:type="dxa"/>
            <w:shd w:val="clear" w:color="auto" w:fill="auto"/>
          </w:tcPr>
          <w:p w:rsidR="00FF5906" w:rsidRPr="009B3805" w:rsidRDefault="00FF5906" w:rsidP="0013629C">
            <w:pPr>
              <w:pStyle w:val="1"/>
              <w:spacing w:line="360" w:lineRule="auto"/>
              <w:jc w:val="both"/>
              <w:rPr>
                <w:sz w:val="28"/>
                <w:szCs w:val="28"/>
                <w:lang w:val="ky-KG"/>
              </w:rPr>
            </w:pPr>
            <w:r w:rsidRPr="009B3805">
              <w:rPr>
                <w:sz w:val="28"/>
                <w:szCs w:val="28"/>
                <w:lang w:val="ky-KG"/>
              </w:rPr>
              <w:t>Очень вероятно, что событие произойдет</w:t>
            </w:r>
          </w:p>
        </w:tc>
      </w:tr>
      <w:tr w:rsidR="00FF5906" w:rsidRPr="009B3805" w:rsidTr="0013629C">
        <w:tc>
          <w:tcPr>
            <w:tcW w:w="2660" w:type="dxa"/>
            <w:shd w:val="clear" w:color="auto" w:fill="auto"/>
          </w:tcPr>
          <w:p w:rsidR="00FF5906" w:rsidRPr="009B3805" w:rsidRDefault="00FF5906" w:rsidP="0013629C">
            <w:pPr>
              <w:pStyle w:val="1"/>
              <w:spacing w:line="360" w:lineRule="auto"/>
              <w:jc w:val="both"/>
              <w:rPr>
                <w:sz w:val="28"/>
                <w:szCs w:val="28"/>
                <w:lang w:val="ky-KG"/>
              </w:rPr>
            </w:pPr>
            <w:r w:rsidRPr="009B3805">
              <w:rPr>
                <w:sz w:val="28"/>
                <w:szCs w:val="28"/>
                <w:lang w:val="ky-KG"/>
              </w:rPr>
              <w:t>7 (70%)</w:t>
            </w:r>
          </w:p>
        </w:tc>
        <w:tc>
          <w:tcPr>
            <w:tcW w:w="6911" w:type="dxa"/>
            <w:shd w:val="clear" w:color="auto" w:fill="auto"/>
          </w:tcPr>
          <w:p w:rsidR="00FF5906" w:rsidRPr="009B3805" w:rsidRDefault="00FF5906" w:rsidP="0013629C">
            <w:pPr>
              <w:pStyle w:val="1"/>
              <w:spacing w:line="360" w:lineRule="auto"/>
              <w:jc w:val="both"/>
              <w:rPr>
                <w:sz w:val="28"/>
                <w:szCs w:val="28"/>
                <w:lang w:val="ky-KG"/>
              </w:rPr>
            </w:pPr>
            <w:r w:rsidRPr="009B3805">
              <w:rPr>
                <w:sz w:val="28"/>
                <w:szCs w:val="28"/>
                <w:lang w:val="ky-KG"/>
              </w:rPr>
              <w:t>Событие скорее не произойдет, чем произойдет</w:t>
            </w:r>
          </w:p>
        </w:tc>
      </w:tr>
      <w:tr w:rsidR="00FF5906" w:rsidRPr="009B3805" w:rsidTr="0013629C">
        <w:tc>
          <w:tcPr>
            <w:tcW w:w="2660" w:type="dxa"/>
            <w:shd w:val="clear" w:color="auto" w:fill="auto"/>
          </w:tcPr>
          <w:p w:rsidR="00FF5906" w:rsidRPr="009B3805" w:rsidRDefault="00FF5906" w:rsidP="0013629C">
            <w:pPr>
              <w:pStyle w:val="1"/>
              <w:spacing w:line="360" w:lineRule="auto"/>
              <w:jc w:val="both"/>
              <w:rPr>
                <w:sz w:val="28"/>
                <w:szCs w:val="28"/>
                <w:lang w:val="ky-KG"/>
              </w:rPr>
            </w:pPr>
            <w:r w:rsidRPr="009B3805">
              <w:rPr>
                <w:sz w:val="28"/>
                <w:szCs w:val="28"/>
                <w:lang w:val="ky-KG"/>
              </w:rPr>
              <w:t>6 (60%)</w:t>
            </w:r>
          </w:p>
        </w:tc>
        <w:tc>
          <w:tcPr>
            <w:tcW w:w="6911" w:type="dxa"/>
            <w:shd w:val="clear" w:color="auto" w:fill="auto"/>
          </w:tcPr>
          <w:p w:rsidR="00FF5906" w:rsidRPr="009B3805" w:rsidRDefault="00FF5906" w:rsidP="0013629C">
            <w:pPr>
              <w:pStyle w:val="1"/>
              <w:spacing w:line="360" w:lineRule="auto"/>
              <w:jc w:val="both"/>
              <w:rPr>
                <w:sz w:val="28"/>
                <w:szCs w:val="28"/>
                <w:lang w:val="ky-KG"/>
              </w:rPr>
            </w:pPr>
            <w:r w:rsidRPr="009B3805">
              <w:rPr>
                <w:sz w:val="28"/>
                <w:szCs w:val="28"/>
                <w:lang w:val="ky-KG"/>
              </w:rPr>
              <w:t>Событие скорее случится, чем нет</w:t>
            </w:r>
          </w:p>
        </w:tc>
      </w:tr>
      <w:tr w:rsidR="00FF5906" w:rsidRPr="009B3805" w:rsidTr="0013629C">
        <w:tc>
          <w:tcPr>
            <w:tcW w:w="2660" w:type="dxa"/>
            <w:shd w:val="clear" w:color="auto" w:fill="auto"/>
          </w:tcPr>
          <w:p w:rsidR="00FF5906" w:rsidRPr="009B3805" w:rsidRDefault="00FF5906" w:rsidP="0013629C">
            <w:pPr>
              <w:pStyle w:val="1"/>
              <w:spacing w:line="360" w:lineRule="auto"/>
              <w:jc w:val="both"/>
              <w:rPr>
                <w:sz w:val="28"/>
                <w:szCs w:val="28"/>
                <w:lang w:val="ky-KG"/>
              </w:rPr>
            </w:pPr>
            <w:r w:rsidRPr="009B3805">
              <w:rPr>
                <w:sz w:val="28"/>
                <w:szCs w:val="28"/>
                <w:lang w:val="ky-KG"/>
              </w:rPr>
              <w:t>5 (50%)</w:t>
            </w:r>
          </w:p>
        </w:tc>
        <w:tc>
          <w:tcPr>
            <w:tcW w:w="6911" w:type="dxa"/>
            <w:shd w:val="clear" w:color="auto" w:fill="auto"/>
          </w:tcPr>
          <w:p w:rsidR="00FF5906" w:rsidRPr="009B3805" w:rsidRDefault="00FF5906" w:rsidP="0013629C">
            <w:pPr>
              <w:pStyle w:val="1"/>
              <w:spacing w:line="360" w:lineRule="auto"/>
              <w:jc w:val="both"/>
              <w:rPr>
                <w:sz w:val="28"/>
                <w:szCs w:val="28"/>
                <w:lang w:val="ky-KG"/>
              </w:rPr>
            </w:pPr>
            <w:r w:rsidRPr="009B3805">
              <w:rPr>
                <w:sz w:val="28"/>
                <w:szCs w:val="28"/>
                <w:lang w:val="ky-KG"/>
              </w:rPr>
              <w:t>Равные шансы успеха и неудачи</w:t>
            </w:r>
          </w:p>
        </w:tc>
      </w:tr>
      <w:tr w:rsidR="00FF5906" w:rsidRPr="009B3805" w:rsidTr="0013629C">
        <w:tc>
          <w:tcPr>
            <w:tcW w:w="2660" w:type="dxa"/>
            <w:shd w:val="clear" w:color="auto" w:fill="auto"/>
          </w:tcPr>
          <w:p w:rsidR="00FF5906" w:rsidRPr="009B3805" w:rsidRDefault="00FF5906" w:rsidP="0013629C">
            <w:pPr>
              <w:pStyle w:val="1"/>
              <w:spacing w:line="360" w:lineRule="auto"/>
              <w:jc w:val="both"/>
              <w:rPr>
                <w:sz w:val="28"/>
                <w:szCs w:val="28"/>
                <w:lang w:val="ky-KG"/>
              </w:rPr>
            </w:pPr>
            <w:r w:rsidRPr="009B3805">
              <w:rPr>
                <w:sz w:val="28"/>
                <w:szCs w:val="28"/>
                <w:lang w:val="ky-KG"/>
              </w:rPr>
              <w:t>4 (40%)</w:t>
            </w:r>
          </w:p>
        </w:tc>
        <w:tc>
          <w:tcPr>
            <w:tcW w:w="6911" w:type="dxa"/>
            <w:shd w:val="clear" w:color="auto" w:fill="auto"/>
          </w:tcPr>
          <w:p w:rsidR="00FF5906" w:rsidRPr="009B3805" w:rsidRDefault="00FF5906" w:rsidP="0013629C">
            <w:pPr>
              <w:pStyle w:val="1"/>
              <w:spacing w:line="360" w:lineRule="auto"/>
              <w:jc w:val="both"/>
              <w:rPr>
                <w:sz w:val="28"/>
                <w:szCs w:val="28"/>
                <w:lang w:val="ky-KG"/>
              </w:rPr>
            </w:pPr>
            <w:r w:rsidRPr="009B3805">
              <w:rPr>
                <w:sz w:val="28"/>
                <w:szCs w:val="28"/>
                <w:lang w:val="ky-KG"/>
              </w:rPr>
              <w:t>Событие скорее не произойдет, чем произойдет</w:t>
            </w:r>
          </w:p>
        </w:tc>
      </w:tr>
      <w:tr w:rsidR="00FF5906" w:rsidRPr="009B3805" w:rsidTr="0013629C">
        <w:tc>
          <w:tcPr>
            <w:tcW w:w="2660" w:type="dxa"/>
            <w:shd w:val="clear" w:color="auto" w:fill="auto"/>
          </w:tcPr>
          <w:p w:rsidR="00FF5906" w:rsidRPr="009B3805" w:rsidRDefault="00FF5906" w:rsidP="0013629C">
            <w:pPr>
              <w:pStyle w:val="1"/>
              <w:spacing w:line="360" w:lineRule="auto"/>
              <w:jc w:val="both"/>
              <w:rPr>
                <w:sz w:val="28"/>
                <w:szCs w:val="28"/>
                <w:lang w:val="ky-KG"/>
              </w:rPr>
            </w:pPr>
            <w:r w:rsidRPr="009B3805">
              <w:rPr>
                <w:sz w:val="28"/>
                <w:szCs w:val="28"/>
                <w:lang w:val="ky-KG"/>
              </w:rPr>
              <w:t>3 (30%)</w:t>
            </w:r>
          </w:p>
        </w:tc>
        <w:tc>
          <w:tcPr>
            <w:tcW w:w="6911" w:type="dxa"/>
            <w:shd w:val="clear" w:color="auto" w:fill="auto"/>
          </w:tcPr>
          <w:p w:rsidR="00FF5906" w:rsidRPr="009B3805" w:rsidRDefault="00FF5906" w:rsidP="0013629C">
            <w:pPr>
              <w:pStyle w:val="1"/>
              <w:spacing w:line="360" w:lineRule="auto"/>
              <w:jc w:val="both"/>
              <w:rPr>
                <w:sz w:val="28"/>
                <w:szCs w:val="28"/>
                <w:lang w:val="ky-KG"/>
              </w:rPr>
            </w:pPr>
            <w:r w:rsidRPr="009B3805">
              <w:rPr>
                <w:sz w:val="28"/>
                <w:szCs w:val="28"/>
                <w:lang w:val="ky-KG"/>
              </w:rPr>
              <w:t>Сомнительно, что событие произойдет</w:t>
            </w:r>
          </w:p>
        </w:tc>
      </w:tr>
      <w:tr w:rsidR="00FF5906" w:rsidRPr="009B3805" w:rsidTr="0013629C">
        <w:tc>
          <w:tcPr>
            <w:tcW w:w="2660" w:type="dxa"/>
            <w:shd w:val="clear" w:color="auto" w:fill="auto"/>
          </w:tcPr>
          <w:p w:rsidR="00FF5906" w:rsidRPr="009B3805" w:rsidRDefault="00FF5906" w:rsidP="0013629C">
            <w:pPr>
              <w:pStyle w:val="1"/>
              <w:spacing w:line="360" w:lineRule="auto"/>
              <w:jc w:val="both"/>
              <w:rPr>
                <w:sz w:val="28"/>
                <w:szCs w:val="28"/>
                <w:lang w:val="ky-KG"/>
              </w:rPr>
            </w:pPr>
            <w:r w:rsidRPr="009B3805">
              <w:rPr>
                <w:sz w:val="28"/>
                <w:szCs w:val="28"/>
                <w:lang w:val="ky-KG"/>
              </w:rPr>
              <w:t>2 (20%)</w:t>
            </w:r>
          </w:p>
        </w:tc>
        <w:tc>
          <w:tcPr>
            <w:tcW w:w="6911" w:type="dxa"/>
            <w:shd w:val="clear" w:color="auto" w:fill="auto"/>
          </w:tcPr>
          <w:p w:rsidR="00FF5906" w:rsidRPr="009B3805" w:rsidRDefault="00FF5906" w:rsidP="0013629C">
            <w:pPr>
              <w:pStyle w:val="1"/>
              <w:spacing w:line="360" w:lineRule="auto"/>
              <w:jc w:val="both"/>
              <w:rPr>
                <w:sz w:val="28"/>
                <w:szCs w:val="28"/>
                <w:lang w:val="ky-KG"/>
              </w:rPr>
            </w:pPr>
            <w:r w:rsidRPr="009B3805">
              <w:rPr>
                <w:sz w:val="28"/>
                <w:szCs w:val="28"/>
                <w:lang w:val="ky-KG"/>
              </w:rPr>
              <w:t xml:space="preserve">Почти невозможно,что событие произойдет </w:t>
            </w:r>
          </w:p>
        </w:tc>
      </w:tr>
      <w:tr w:rsidR="00FF5906" w:rsidRPr="009B3805" w:rsidTr="0013629C">
        <w:tc>
          <w:tcPr>
            <w:tcW w:w="2660" w:type="dxa"/>
            <w:shd w:val="clear" w:color="auto" w:fill="auto"/>
          </w:tcPr>
          <w:p w:rsidR="00FF5906" w:rsidRPr="009B3805" w:rsidRDefault="00FF5906" w:rsidP="0013629C">
            <w:pPr>
              <w:pStyle w:val="1"/>
              <w:spacing w:line="360" w:lineRule="auto"/>
              <w:jc w:val="both"/>
              <w:rPr>
                <w:sz w:val="28"/>
                <w:szCs w:val="28"/>
                <w:lang w:val="ky-KG"/>
              </w:rPr>
            </w:pPr>
            <w:r w:rsidRPr="009B3805">
              <w:rPr>
                <w:sz w:val="28"/>
                <w:szCs w:val="28"/>
                <w:lang w:val="ky-KG"/>
              </w:rPr>
              <w:t>1 (10%)</w:t>
            </w:r>
          </w:p>
        </w:tc>
        <w:tc>
          <w:tcPr>
            <w:tcW w:w="6911" w:type="dxa"/>
            <w:shd w:val="clear" w:color="auto" w:fill="auto"/>
          </w:tcPr>
          <w:p w:rsidR="00FF5906" w:rsidRPr="009B3805" w:rsidRDefault="00FF5906" w:rsidP="0013629C">
            <w:pPr>
              <w:pStyle w:val="1"/>
              <w:spacing w:line="360" w:lineRule="auto"/>
              <w:jc w:val="both"/>
              <w:rPr>
                <w:sz w:val="28"/>
                <w:szCs w:val="28"/>
                <w:lang w:val="ky-KG"/>
              </w:rPr>
            </w:pPr>
            <w:r w:rsidRPr="009B3805">
              <w:rPr>
                <w:sz w:val="28"/>
                <w:szCs w:val="28"/>
                <w:lang w:val="ky-KG"/>
              </w:rPr>
              <w:t>Событие не может произойти</w:t>
            </w:r>
          </w:p>
        </w:tc>
      </w:tr>
    </w:tbl>
    <w:p w:rsidR="00B56A10" w:rsidRDefault="00B56A10" w:rsidP="00983909">
      <w:pPr>
        <w:pStyle w:val="1"/>
        <w:spacing w:line="360" w:lineRule="auto"/>
        <w:ind w:firstLine="708"/>
        <w:jc w:val="both"/>
        <w:rPr>
          <w:b/>
          <w:sz w:val="28"/>
          <w:szCs w:val="28"/>
          <w:lang w:val="ky-KG"/>
        </w:rPr>
      </w:pPr>
    </w:p>
    <w:p w:rsidR="00B56A10" w:rsidRDefault="00B56A10" w:rsidP="00983909">
      <w:pPr>
        <w:pStyle w:val="1"/>
        <w:spacing w:line="360" w:lineRule="auto"/>
        <w:ind w:firstLine="708"/>
        <w:jc w:val="both"/>
        <w:rPr>
          <w:b/>
          <w:sz w:val="28"/>
          <w:szCs w:val="28"/>
          <w:lang w:val="ky-KG"/>
        </w:rPr>
      </w:pPr>
    </w:p>
    <w:p w:rsidR="00B56A10" w:rsidRDefault="00B56A10" w:rsidP="00983909">
      <w:pPr>
        <w:pStyle w:val="1"/>
        <w:spacing w:line="360" w:lineRule="auto"/>
        <w:ind w:firstLine="708"/>
        <w:jc w:val="both"/>
        <w:rPr>
          <w:b/>
          <w:sz w:val="28"/>
          <w:szCs w:val="28"/>
          <w:lang w:val="ky-KG"/>
        </w:rPr>
      </w:pPr>
    </w:p>
    <w:p w:rsidR="00B56A10" w:rsidRDefault="00B56A10" w:rsidP="00983909">
      <w:pPr>
        <w:pStyle w:val="1"/>
        <w:spacing w:line="360" w:lineRule="auto"/>
        <w:ind w:firstLine="708"/>
        <w:jc w:val="both"/>
        <w:rPr>
          <w:b/>
          <w:sz w:val="28"/>
          <w:szCs w:val="28"/>
          <w:lang w:val="ky-KG"/>
        </w:rPr>
      </w:pPr>
    </w:p>
    <w:p w:rsidR="00B56A10" w:rsidRDefault="00B56A10" w:rsidP="00983909">
      <w:pPr>
        <w:pStyle w:val="1"/>
        <w:spacing w:line="360" w:lineRule="auto"/>
        <w:ind w:firstLine="708"/>
        <w:jc w:val="both"/>
        <w:rPr>
          <w:b/>
          <w:sz w:val="28"/>
          <w:szCs w:val="28"/>
          <w:lang w:val="ky-KG"/>
        </w:rPr>
      </w:pPr>
    </w:p>
    <w:p w:rsidR="00B56A10" w:rsidRDefault="00B56A10" w:rsidP="00983909">
      <w:pPr>
        <w:pStyle w:val="1"/>
        <w:spacing w:line="360" w:lineRule="auto"/>
        <w:ind w:firstLine="708"/>
        <w:jc w:val="both"/>
        <w:rPr>
          <w:b/>
          <w:sz w:val="28"/>
          <w:szCs w:val="28"/>
          <w:lang w:val="ky-KG"/>
        </w:rPr>
      </w:pPr>
    </w:p>
    <w:p w:rsidR="00FF5906" w:rsidRPr="00FF5906" w:rsidRDefault="00FF5906" w:rsidP="00983909">
      <w:pPr>
        <w:pStyle w:val="1"/>
        <w:spacing w:line="360" w:lineRule="auto"/>
        <w:ind w:firstLine="708"/>
        <w:jc w:val="both"/>
        <w:rPr>
          <w:b/>
          <w:sz w:val="28"/>
          <w:szCs w:val="28"/>
          <w:lang w:val="ky-KG"/>
        </w:rPr>
      </w:pPr>
      <w:r w:rsidRPr="00FF5906">
        <w:rPr>
          <w:b/>
          <w:sz w:val="28"/>
          <w:szCs w:val="28"/>
          <w:lang w:val="ky-KG"/>
        </w:rPr>
        <w:lastRenderedPageBreak/>
        <w:t>“Тяжесть”</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6946"/>
      </w:tblGrid>
      <w:tr w:rsidR="00FF5906" w:rsidRPr="00E700FD" w:rsidTr="0013629C">
        <w:tc>
          <w:tcPr>
            <w:tcW w:w="1843" w:type="dxa"/>
            <w:shd w:val="clear" w:color="auto" w:fill="auto"/>
          </w:tcPr>
          <w:p w:rsidR="00FF5906" w:rsidRPr="00E700FD" w:rsidRDefault="00FF5906" w:rsidP="0013629C">
            <w:pPr>
              <w:pStyle w:val="1"/>
              <w:jc w:val="both"/>
              <w:rPr>
                <w:b/>
                <w:sz w:val="26"/>
                <w:szCs w:val="26"/>
                <w:lang w:val="ky-KG"/>
              </w:rPr>
            </w:pPr>
            <w:r w:rsidRPr="00E700FD">
              <w:rPr>
                <w:b/>
                <w:sz w:val="26"/>
                <w:szCs w:val="26"/>
                <w:lang w:val="ky-KG"/>
              </w:rPr>
              <w:t>Тяжесть</w:t>
            </w:r>
          </w:p>
        </w:tc>
        <w:tc>
          <w:tcPr>
            <w:tcW w:w="6946" w:type="dxa"/>
            <w:shd w:val="clear" w:color="auto" w:fill="auto"/>
          </w:tcPr>
          <w:p w:rsidR="00FF5906" w:rsidRPr="00E700FD" w:rsidRDefault="00FF5906" w:rsidP="0013629C">
            <w:pPr>
              <w:pStyle w:val="1"/>
              <w:jc w:val="both"/>
              <w:rPr>
                <w:b/>
                <w:sz w:val="26"/>
                <w:szCs w:val="26"/>
                <w:lang w:val="ky-KG"/>
              </w:rPr>
            </w:pPr>
            <w:r w:rsidRPr="00E700FD">
              <w:rPr>
                <w:b/>
                <w:sz w:val="26"/>
                <w:szCs w:val="26"/>
                <w:lang w:val="ky-KG"/>
              </w:rPr>
              <w:t>Описание</w:t>
            </w:r>
          </w:p>
        </w:tc>
      </w:tr>
      <w:tr w:rsidR="00FF5906" w:rsidRPr="00E700FD" w:rsidTr="0013629C">
        <w:tc>
          <w:tcPr>
            <w:tcW w:w="1843" w:type="dxa"/>
            <w:shd w:val="clear" w:color="auto" w:fill="auto"/>
          </w:tcPr>
          <w:p w:rsidR="00FF5906" w:rsidRPr="00E700FD" w:rsidRDefault="00FF5906" w:rsidP="0013629C">
            <w:pPr>
              <w:pStyle w:val="1"/>
              <w:jc w:val="both"/>
              <w:rPr>
                <w:sz w:val="26"/>
                <w:szCs w:val="26"/>
                <w:lang w:val="ky-KG"/>
              </w:rPr>
            </w:pPr>
            <w:r w:rsidRPr="00E700FD">
              <w:rPr>
                <w:sz w:val="26"/>
                <w:szCs w:val="26"/>
                <w:lang w:val="ky-KG"/>
              </w:rPr>
              <w:t>10</w:t>
            </w:r>
          </w:p>
        </w:tc>
        <w:tc>
          <w:tcPr>
            <w:tcW w:w="6946" w:type="dxa"/>
            <w:shd w:val="clear" w:color="auto" w:fill="auto"/>
          </w:tcPr>
          <w:p w:rsidR="00FF5906" w:rsidRPr="00E700FD" w:rsidRDefault="00FF5906" w:rsidP="0013629C">
            <w:pPr>
              <w:pStyle w:val="1"/>
              <w:jc w:val="both"/>
              <w:rPr>
                <w:sz w:val="26"/>
                <w:szCs w:val="26"/>
                <w:lang w:val="ky-KG"/>
              </w:rPr>
            </w:pPr>
            <w:r w:rsidRPr="00E700FD">
              <w:rPr>
                <w:sz w:val="26"/>
                <w:szCs w:val="26"/>
                <w:lang w:val="ky-KG"/>
              </w:rPr>
              <w:t>Смерть</w:t>
            </w:r>
          </w:p>
        </w:tc>
      </w:tr>
      <w:tr w:rsidR="00FF5906" w:rsidRPr="00E700FD" w:rsidTr="0013629C">
        <w:tc>
          <w:tcPr>
            <w:tcW w:w="1843" w:type="dxa"/>
            <w:shd w:val="clear" w:color="auto" w:fill="auto"/>
          </w:tcPr>
          <w:p w:rsidR="00FF5906" w:rsidRPr="00E700FD" w:rsidRDefault="00FF5906" w:rsidP="0013629C">
            <w:pPr>
              <w:pStyle w:val="1"/>
              <w:jc w:val="both"/>
              <w:rPr>
                <w:sz w:val="26"/>
                <w:szCs w:val="26"/>
                <w:lang w:val="ky-KG"/>
              </w:rPr>
            </w:pPr>
            <w:r w:rsidRPr="00E700FD">
              <w:rPr>
                <w:sz w:val="26"/>
                <w:szCs w:val="26"/>
                <w:lang w:val="ky-KG"/>
              </w:rPr>
              <w:t>9</w:t>
            </w:r>
          </w:p>
        </w:tc>
        <w:tc>
          <w:tcPr>
            <w:tcW w:w="6946" w:type="dxa"/>
            <w:shd w:val="clear" w:color="auto" w:fill="auto"/>
          </w:tcPr>
          <w:p w:rsidR="00FF5906" w:rsidRPr="00E700FD" w:rsidRDefault="00FF5906" w:rsidP="0013629C">
            <w:pPr>
              <w:pStyle w:val="1"/>
              <w:jc w:val="both"/>
              <w:rPr>
                <w:sz w:val="26"/>
                <w:szCs w:val="26"/>
                <w:lang w:val="ky-KG"/>
              </w:rPr>
            </w:pPr>
            <w:r w:rsidRPr="00E700FD">
              <w:rPr>
                <w:sz w:val="26"/>
                <w:szCs w:val="26"/>
                <w:lang w:val="ky-KG"/>
              </w:rPr>
              <w:t>Полная постоянная нетрудноспособность (инвалидность 1 группы)</w:t>
            </w:r>
          </w:p>
        </w:tc>
      </w:tr>
      <w:tr w:rsidR="00FF5906" w:rsidRPr="00E700FD" w:rsidTr="0013629C">
        <w:tc>
          <w:tcPr>
            <w:tcW w:w="1843" w:type="dxa"/>
            <w:shd w:val="clear" w:color="auto" w:fill="auto"/>
          </w:tcPr>
          <w:p w:rsidR="00FF5906" w:rsidRPr="00E700FD" w:rsidRDefault="00FF5906" w:rsidP="0013629C">
            <w:pPr>
              <w:pStyle w:val="1"/>
              <w:jc w:val="both"/>
              <w:rPr>
                <w:sz w:val="26"/>
                <w:szCs w:val="26"/>
                <w:lang w:val="ky-KG"/>
              </w:rPr>
            </w:pPr>
            <w:r w:rsidRPr="00E700FD">
              <w:rPr>
                <w:sz w:val="26"/>
                <w:szCs w:val="26"/>
                <w:lang w:val="ky-KG"/>
              </w:rPr>
              <w:t>8</w:t>
            </w:r>
          </w:p>
        </w:tc>
        <w:tc>
          <w:tcPr>
            <w:tcW w:w="6946" w:type="dxa"/>
            <w:shd w:val="clear" w:color="auto" w:fill="auto"/>
          </w:tcPr>
          <w:p w:rsidR="00FF5906" w:rsidRPr="00E700FD" w:rsidRDefault="00FF5906" w:rsidP="0013629C">
            <w:pPr>
              <w:pStyle w:val="1"/>
              <w:jc w:val="both"/>
              <w:rPr>
                <w:sz w:val="26"/>
                <w:szCs w:val="26"/>
                <w:lang w:val="ky-KG"/>
              </w:rPr>
            </w:pPr>
            <w:r>
              <w:rPr>
                <w:sz w:val="26"/>
                <w:szCs w:val="26"/>
                <w:lang w:val="ky-KG"/>
              </w:rPr>
              <w:t>Постоянная значительная нетрудноспособность (инвалидность 2 группы)</w:t>
            </w:r>
          </w:p>
        </w:tc>
      </w:tr>
      <w:tr w:rsidR="00FF5906" w:rsidRPr="00E700FD" w:rsidTr="0013629C">
        <w:tc>
          <w:tcPr>
            <w:tcW w:w="1843" w:type="dxa"/>
            <w:shd w:val="clear" w:color="auto" w:fill="auto"/>
          </w:tcPr>
          <w:p w:rsidR="00FF5906" w:rsidRPr="00E700FD" w:rsidRDefault="00FF5906" w:rsidP="0013629C">
            <w:pPr>
              <w:pStyle w:val="1"/>
              <w:jc w:val="both"/>
              <w:rPr>
                <w:sz w:val="26"/>
                <w:szCs w:val="26"/>
                <w:lang w:val="ky-KG"/>
              </w:rPr>
            </w:pPr>
            <w:r w:rsidRPr="00E700FD">
              <w:rPr>
                <w:sz w:val="26"/>
                <w:szCs w:val="26"/>
                <w:lang w:val="ky-KG"/>
              </w:rPr>
              <w:t>7</w:t>
            </w:r>
          </w:p>
        </w:tc>
        <w:tc>
          <w:tcPr>
            <w:tcW w:w="6946" w:type="dxa"/>
            <w:shd w:val="clear" w:color="auto" w:fill="auto"/>
          </w:tcPr>
          <w:p w:rsidR="00FF5906" w:rsidRPr="00E700FD" w:rsidRDefault="00FF5906" w:rsidP="0013629C">
            <w:pPr>
              <w:pStyle w:val="1"/>
              <w:jc w:val="both"/>
              <w:rPr>
                <w:sz w:val="26"/>
                <w:szCs w:val="26"/>
                <w:lang w:val="ky-KG"/>
              </w:rPr>
            </w:pPr>
            <w:r>
              <w:rPr>
                <w:sz w:val="26"/>
                <w:szCs w:val="26"/>
                <w:lang w:val="ky-KG"/>
              </w:rPr>
              <w:t>Постоянная незначительная нетрудноспособность (инвалидность 3 группы)</w:t>
            </w:r>
          </w:p>
        </w:tc>
      </w:tr>
      <w:tr w:rsidR="00FF5906" w:rsidRPr="00E700FD" w:rsidTr="0013629C">
        <w:tc>
          <w:tcPr>
            <w:tcW w:w="1843" w:type="dxa"/>
            <w:shd w:val="clear" w:color="auto" w:fill="auto"/>
          </w:tcPr>
          <w:p w:rsidR="00FF5906" w:rsidRPr="00E700FD" w:rsidRDefault="00FF5906" w:rsidP="0013629C">
            <w:pPr>
              <w:pStyle w:val="1"/>
              <w:jc w:val="both"/>
              <w:rPr>
                <w:sz w:val="26"/>
                <w:szCs w:val="26"/>
                <w:lang w:val="ky-KG"/>
              </w:rPr>
            </w:pPr>
            <w:r w:rsidRPr="00E700FD">
              <w:rPr>
                <w:sz w:val="26"/>
                <w:szCs w:val="26"/>
                <w:lang w:val="ky-KG"/>
              </w:rPr>
              <w:t>6</w:t>
            </w:r>
          </w:p>
        </w:tc>
        <w:tc>
          <w:tcPr>
            <w:tcW w:w="6946" w:type="dxa"/>
            <w:shd w:val="clear" w:color="auto" w:fill="auto"/>
          </w:tcPr>
          <w:p w:rsidR="00FF5906" w:rsidRPr="00E700FD" w:rsidRDefault="00FF5906" w:rsidP="0013629C">
            <w:pPr>
              <w:pStyle w:val="1"/>
              <w:jc w:val="both"/>
              <w:rPr>
                <w:sz w:val="26"/>
                <w:szCs w:val="26"/>
                <w:lang w:val="ky-KG"/>
              </w:rPr>
            </w:pPr>
            <w:r>
              <w:rPr>
                <w:sz w:val="26"/>
                <w:szCs w:val="26"/>
                <w:lang w:val="ky-KG"/>
              </w:rPr>
              <w:t xml:space="preserve"> Отсутствие на работе не более 4-х недель, но с последующим полным излечением </w:t>
            </w:r>
          </w:p>
        </w:tc>
      </w:tr>
      <w:tr w:rsidR="00FF5906" w:rsidRPr="00E700FD" w:rsidTr="0013629C">
        <w:tc>
          <w:tcPr>
            <w:tcW w:w="1843" w:type="dxa"/>
            <w:shd w:val="clear" w:color="auto" w:fill="auto"/>
          </w:tcPr>
          <w:p w:rsidR="00FF5906" w:rsidRPr="00E700FD" w:rsidRDefault="00FF5906" w:rsidP="0013629C">
            <w:pPr>
              <w:pStyle w:val="1"/>
              <w:jc w:val="both"/>
              <w:rPr>
                <w:sz w:val="26"/>
                <w:szCs w:val="26"/>
                <w:lang w:val="ky-KG"/>
              </w:rPr>
            </w:pPr>
            <w:r w:rsidRPr="00E700FD">
              <w:rPr>
                <w:sz w:val="26"/>
                <w:szCs w:val="26"/>
                <w:lang w:val="ky-KG"/>
              </w:rPr>
              <w:t>5</w:t>
            </w:r>
          </w:p>
        </w:tc>
        <w:tc>
          <w:tcPr>
            <w:tcW w:w="6946" w:type="dxa"/>
            <w:shd w:val="clear" w:color="auto" w:fill="auto"/>
          </w:tcPr>
          <w:p w:rsidR="00FF5906" w:rsidRPr="00E700FD" w:rsidRDefault="00FF5906" w:rsidP="0013629C">
            <w:pPr>
              <w:pStyle w:val="1"/>
              <w:jc w:val="both"/>
              <w:rPr>
                <w:sz w:val="26"/>
                <w:szCs w:val="26"/>
                <w:lang w:val="ky-KG"/>
              </w:rPr>
            </w:pPr>
            <w:r>
              <w:rPr>
                <w:sz w:val="26"/>
                <w:szCs w:val="26"/>
                <w:lang w:val="ky-KG"/>
              </w:rPr>
              <w:t>Отсутствие на работе не более 2-х недель, но менее 4-х недель с полным излечением</w:t>
            </w:r>
          </w:p>
        </w:tc>
      </w:tr>
      <w:tr w:rsidR="00FF5906" w:rsidRPr="00E700FD" w:rsidTr="0013629C">
        <w:tc>
          <w:tcPr>
            <w:tcW w:w="1843" w:type="dxa"/>
            <w:shd w:val="clear" w:color="auto" w:fill="auto"/>
          </w:tcPr>
          <w:p w:rsidR="00FF5906" w:rsidRPr="00E700FD" w:rsidRDefault="00FF5906" w:rsidP="0013629C">
            <w:pPr>
              <w:pStyle w:val="1"/>
              <w:jc w:val="both"/>
              <w:rPr>
                <w:sz w:val="26"/>
                <w:szCs w:val="26"/>
                <w:lang w:val="ky-KG"/>
              </w:rPr>
            </w:pPr>
            <w:r w:rsidRPr="00E700FD">
              <w:rPr>
                <w:sz w:val="26"/>
                <w:szCs w:val="26"/>
                <w:lang w:val="ky-KG"/>
              </w:rPr>
              <w:t>4</w:t>
            </w:r>
          </w:p>
        </w:tc>
        <w:tc>
          <w:tcPr>
            <w:tcW w:w="6946" w:type="dxa"/>
            <w:shd w:val="clear" w:color="auto" w:fill="auto"/>
          </w:tcPr>
          <w:p w:rsidR="00FF5906" w:rsidRPr="00E700FD" w:rsidRDefault="00FF5906" w:rsidP="0013629C">
            <w:pPr>
              <w:pStyle w:val="1"/>
              <w:jc w:val="both"/>
              <w:rPr>
                <w:sz w:val="26"/>
                <w:szCs w:val="26"/>
                <w:lang w:val="ky-KG"/>
              </w:rPr>
            </w:pPr>
            <w:r>
              <w:rPr>
                <w:sz w:val="26"/>
                <w:szCs w:val="26"/>
                <w:lang w:val="ky-KG"/>
              </w:rPr>
              <w:t>Отсутствие на работе не более 2-х недель, с полным излечением</w:t>
            </w:r>
          </w:p>
        </w:tc>
      </w:tr>
      <w:tr w:rsidR="00FF5906" w:rsidRPr="00E700FD" w:rsidTr="0013629C">
        <w:tc>
          <w:tcPr>
            <w:tcW w:w="1843" w:type="dxa"/>
            <w:shd w:val="clear" w:color="auto" w:fill="auto"/>
          </w:tcPr>
          <w:p w:rsidR="00FF5906" w:rsidRPr="00BB6282" w:rsidRDefault="00FF5906" w:rsidP="0013629C">
            <w:pPr>
              <w:pStyle w:val="1"/>
              <w:jc w:val="both"/>
              <w:rPr>
                <w:sz w:val="26"/>
                <w:szCs w:val="26"/>
                <w:lang w:val="ky-KG"/>
              </w:rPr>
            </w:pPr>
            <w:r w:rsidRPr="00BB6282">
              <w:rPr>
                <w:sz w:val="26"/>
                <w:szCs w:val="26"/>
                <w:lang w:val="ky-KG"/>
              </w:rPr>
              <w:t>3</w:t>
            </w:r>
          </w:p>
        </w:tc>
        <w:tc>
          <w:tcPr>
            <w:tcW w:w="6946" w:type="dxa"/>
            <w:shd w:val="clear" w:color="auto" w:fill="auto"/>
          </w:tcPr>
          <w:p w:rsidR="00FF5906" w:rsidRPr="00BB6282" w:rsidRDefault="00FF5906" w:rsidP="0013629C">
            <w:pPr>
              <w:pStyle w:val="1"/>
              <w:jc w:val="both"/>
              <w:rPr>
                <w:sz w:val="26"/>
                <w:szCs w:val="26"/>
                <w:lang w:val="ky-KG"/>
              </w:rPr>
            </w:pPr>
            <w:r w:rsidRPr="00BB6282">
              <w:rPr>
                <w:sz w:val="26"/>
                <w:szCs w:val="26"/>
                <w:lang w:val="ky-KG"/>
              </w:rPr>
              <w:t>Отсутсвие на работе менее 4-х менее дней с полным излечением</w:t>
            </w:r>
          </w:p>
        </w:tc>
      </w:tr>
      <w:tr w:rsidR="00FF5906" w:rsidRPr="00E700FD" w:rsidTr="0013629C">
        <w:tc>
          <w:tcPr>
            <w:tcW w:w="1843" w:type="dxa"/>
            <w:shd w:val="clear" w:color="auto" w:fill="auto"/>
          </w:tcPr>
          <w:p w:rsidR="00FF5906" w:rsidRPr="00BB6282" w:rsidRDefault="00FF5906" w:rsidP="0013629C">
            <w:pPr>
              <w:pStyle w:val="1"/>
              <w:jc w:val="both"/>
              <w:rPr>
                <w:sz w:val="26"/>
                <w:szCs w:val="26"/>
                <w:lang w:val="ky-KG"/>
              </w:rPr>
            </w:pPr>
            <w:r w:rsidRPr="00BB6282">
              <w:rPr>
                <w:sz w:val="26"/>
                <w:szCs w:val="26"/>
                <w:lang w:val="ky-KG"/>
              </w:rPr>
              <w:t>2</w:t>
            </w:r>
          </w:p>
        </w:tc>
        <w:tc>
          <w:tcPr>
            <w:tcW w:w="6946" w:type="dxa"/>
            <w:shd w:val="clear" w:color="auto" w:fill="auto"/>
          </w:tcPr>
          <w:p w:rsidR="00FF5906" w:rsidRPr="00BB6282" w:rsidRDefault="00FF5906" w:rsidP="0013629C">
            <w:pPr>
              <w:pStyle w:val="1"/>
              <w:jc w:val="both"/>
              <w:rPr>
                <w:sz w:val="26"/>
                <w:szCs w:val="26"/>
                <w:lang w:val="ky-KG"/>
              </w:rPr>
            </w:pPr>
            <w:r w:rsidRPr="00BB6282">
              <w:rPr>
                <w:sz w:val="26"/>
                <w:szCs w:val="26"/>
                <w:lang w:val="ky-KG"/>
              </w:rPr>
              <w:t>Незначительное повреждение и полное излечение</w:t>
            </w:r>
          </w:p>
        </w:tc>
      </w:tr>
      <w:tr w:rsidR="00FF5906" w:rsidRPr="00E700FD" w:rsidTr="0013629C">
        <w:tc>
          <w:tcPr>
            <w:tcW w:w="1843" w:type="dxa"/>
            <w:shd w:val="clear" w:color="auto" w:fill="auto"/>
          </w:tcPr>
          <w:p w:rsidR="00FF5906" w:rsidRPr="00BB6282" w:rsidRDefault="00FF5906" w:rsidP="0013629C">
            <w:pPr>
              <w:pStyle w:val="1"/>
              <w:jc w:val="both"/>
              <w:rPr>
                <w:sz w:val="26"/>
                <w:szCs w:val="26"/>
                <w:lang w:val="ky-KG"/>
              </w:rPr>
            </w:pPr>
            <w:r w:rsidRPr="00BB6282">
              <w:rPr>
                <w:sz w:val="26"/>
                <w:szCs w:val="26"/>
                <w:lang w:val="ky-KG"/>
              </w:rPr>
              <w:t>1</w:t>
            </w:r>
          </w:p>
        </w:tc>
        <w:tc>
          <w:tcPr>
            <w:tcW w:w="6946" w:type="dxa"/>
            <w:shd w:val="clear" w:color="auto" w:fill="auto"/>
          </w:tcPr>
          <w:p w:rsidR="00FF5906" w:rsidRPr="00BB6282" w:rsidRDefault="00FF5906" w:rsidP="0013629C">
            <w:pPr>
              <w:pStyle w:val="1"/>
              <w:jc w:val="both"/>
              <w:rPr>
                <w:sz w:val="26"/>
                <w:szCs w:val="26"/>
                <w:lang w:val="ky-KG"/>
              </w:rPr>
            </w:pPr>
            <w:r w:rsidRPr="00BB6282">
              <w:rPr>
                <w:sz w:val="26"/>
                <w:szCs w:val="26"/>
                <w:lang w:val="ky-KG"/>
              </w:rPr>
              <w:t>Повреждений не ожидается</w:t>
            </w:r>
          </w:p>
        </w:tc>
      </w:tr>
    </w:tbl>
    <w:p w:rsidR="00FF5906" w:rsidRDefault="00FF5906" w:rsidP="00983909">
      <w:pPr>
        <w:pStyle w:val="1"/>
        <w:spacing w:line="360" w:lineRule="auto"/>
        <w:ind w:firstLine="708"/>
        <w:jc w:val="both"/>
        <w:rPr>
          <w:sz w:val="28"/>
          <w:szCs w:val="28"/>
          <w:lang w:val="ky-KG"/>
        </w:rPr>
      </w:pPr>
    </w:p>
    <w:sectPr w:rsidR="00FF5906" w:rsidSect="00A90C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C5D0A"/>
    <w:multiLevelType w:val="hybridMultilevel"/>
    <w:tmpl w:val="167E1FE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38C51F78"/>
    <w:multiLevelType w:val="hybridMultilevel"/>
    <w:tmpl w:val="1200E524"/>
    <w:lvl w:ilvl="0" w:tplc="D786DC3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4E8806B7"/>
    <w:multiLevelType w:val="hybridMultilevel"/>
    <w:tmpl w:val="6D8CF994"/>
    <w:lvl w:ilvl="0" w:tplc="9A94919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rsids>
    <w:rsidRoot w:val="00C1667A"/>
    <w:rsid w:val="00015D77"/>
    <w:rsid w:val="00023D6F"/>
    <w:rsid w:val="00042BBA"/>
    <w:rsid w:val="00075E83"/>
    <w:rsid w:val="00090571"/>
    <w:rsid w:val="00095B37"/>
    <w:rsid w:val="0010511F"/>
    <w:rsid w:val="00132A38"/>
    <w:rsid w:val="00143D2F"/>
    <w:rsid w:val="001E6401"/>
    <w:rsid w:val="00204319"/>
    <w:rsid w:val="002113D6"/>
    <w:rsid w:val="00251844"/>
    <w:rsid w:val="0026241A"/>
    <w:rsid w:val="0026650F"/>
    <w:rsid w:val="002B2CD4"/>
    <w:rsid w:val="002B55A9"/>
    <w:rsid w:val="002E20C5"/>
    <w:rsid w:val="00303707"/>
    <w:rsid w:val="00362E58"/>
    <w:rsid w:val="00383500"/>
    <w:rsid w:val="00393F26"/>
    <w:rsid w:val="003961EF"/>
    <w:rsid w:val="003B592E"/>
    <w:rsid w:val="003B593F"/>
    <w:rsid w:val="003E4FE4"/>
    <w:rsid w:val="003F7669"/>
    <w:rsid w:val="00425302"/>
    <w:rsid w:val="004629DD"/>
    <w:rsid w:val="00464825"/>
    <w:rsid w:val="00466B11"/>
    <w:rsid w:val="00491CE8"/>
    <w:rsid w:val="004C281D"/>
    <w:rsid w:val="004F663B"/>
    <w:rsid w:val="00507664"/>
    <w:rsid w:val="005250C3"/>
    <w:rsid w:val="0055148D"/>
    <w:rsid w:val="005668DF"/>
    <w:rsid w:val="00597CB5"/>
    <w:rsid w:val="005A41D3"/>
    <w:rsid w:val="00616537"/>
    <w:rsid w:val="0062171F"/>
    <w:rsid w:val="006371D2"/>
    <w:rsid w:val="0065088C"/>
    <w:rsid w:val="006B11DC"/>
    <w:rsid w:val="006D77EE"/>
    <w:rsid w:val="00711A82"/>
    <w:rsid w:val="007264B9"/>
    <w:rsid w:val="00761063"/>
    <w:rsid w:val="00781BD6"/>
    <w:rsid w:val="007F23C0"/>
    <w:rsid w:val="00830505"/>
    <w:rsid w:val="00831F5C"/>
    <w:rsid w:val="00855987"/>
    <w:rsid w:val="00861D46"/>
    <w:rsid w:val="008D2345"/>
    <w:rsid w:val="0090010A"/>
    <w:rsid w:val="009043B8"/>
    <w:rsid w:val="00912268"/>
    <w:rsid w:val="0092037F"/>
    <w:rsid w:val="00945B12"/>
    <w:rsid w:val="00983909"/>
    <w:rsid w:val="009B3805"/>
    <w:rsid w:val="009B451B"/>
    <w:rsid w:val="009D3DCE"/>
    <w:rsid w:val="009E516E"/>
    <w:rsid w:val="009F6D75"/>
    <w:rsid w:val="00A119C8"/>
    <w:rsid w:val="00A20D09"/>
    <w:rsid w:val="00A2192F"/>
    <w:rsid w:val="00A267DA"/>
    <w:rsid w:val="00A30127"/>
    <w:rsid w:val="00A90C39"/>
    <w:rsid w:val="00A9367C"/>
    <w:rsid w:val="00AA7000"/>
    <w:rsid w:val="00AF3C43"/>
    <w:rsid w:val="00B271A0"/>
    <w:rsid w:val="00B56A10"/>
    <w:rsid w:val="00B63F1A"/>
    <w:rsid w:val="00B9337E"/>
    <w:rsid w:val="00BA6D4D"/>
    <w:rsid w:val="00BB6282"/>
    <w:rsid w:val="00BD196C"/>
    <w:rsid w:val="00BF07BC"/>
    <w:rsid w:val="00C123ED"/>
    <w:rsid w:val="00C1667A"/>
    <w:rsid w:val="00C445C5"/>
    <w:rsid w:val="00C60BD4"/>
    <w:rsid w:val="00C72995"/>
    <w:rsid w:val="00C866C2"/>
    <w:rsid w:val="00CC7CC8"/>
    <w:rsid w:val="00D02B5E"/>
    <w:rsid w:val="00D0324E"/>
    <w:rsid w:val="00D21647"/>
    <w:rsid w:val="00D30B10"/>
    <w:rsid w:val="00D360F4"/>
    <w:rsid w:val="00DB084F"/>
    <w:rsid w:val="00DE1E42"/>
    <w:rsid w:val="00E2362F"/>
    <w:rsid w:val="00E272A6"/>
    <w:rsid w:val="00E572B9"/>
    <w:rsid w:val="00E700FD"/>
    <w:rsid w:val="00EA3ECE"/>
    <w:rsid w:val="00ED266E"/>
    <w:rsid w:val="00EF1A74"/>
    <w:rsid w:val="00F068C1"/>
    <w:rsid w:val="00F1022F"/>
    <w:rsid w:val="00F32D6C"/>
    <w:rsid w:val="00F37519"/>
    <w:rsid w:val="00F67BD4"/>
    <w:rsid w:val="00FC5F37"/>
    <w:rsid w:val="00FF24D3"/>
    <w:rsid w:val="00FF59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BD4"/>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rsid w:val="00C60BD4"/>
    <w:rPr>
      <w:rFonts w:ascii="Times New Roman" w:eastAsia="Times New Roman" w:hAnsi="Times New Roman"/>
    </w:rPr>
  </w:style>
  <w:style w:type="paragraph" w:styleId="a3">
    <w:name w:val="Balloon Text"/>
    <w:basedOn w:val="a"/>
    <w:link w:val="a4"/>
    <w:uiPriority w:val="99"/>
    <w:semiHidden/>
    <w:rsid w:val="00C60BD4"/>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C60BD4"/>
    <w:rPr>
      <w:rFonts w:ascii="Tahoma" w:hAnsi="Tahoma" w:cs="Tahoma"/>
      <w:sz w:val="16"/>
      <w:szCs w:val="16"/>
      <w:lang w:eastAsia="ru-RU"/>
    </w:rPr>
  </w:style>
  <w:style w:type="paragraph" w:styleId="a5">
    <w:name w:val="Normal (Web)"/>
    <w:basedOn w:val="a"/>
    <w:uiPriority w:val="99"/>
    <w:rsid w:val="00464825"/>
    <w:pPr>
      <w:spacing w:before="100" w:beforeAutospacing="1" w:after="100" w:afterAutospacing="1" w:line="240" w:lineRule="auto"/>
    </w:pPr>
    <w:rPr>
      <w:rFonts w:ascii="Times New Roman" w:hAnsi="Times New Roman"/>
      <w:color w:val="000000"/>
      <w:sz w:val="24"/>
      <w:szCs w:val="24"/>
    </w:rPr>
  </w:style>
  <w:style w:type="table" w:styleId="a6">
    <w:name w:val="Table Grid"/>
    <w:basedOn w:val="a1"/>
    <w:locked/>
    <w:rsid w:val="00A20D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сновной текст1"/>
    <w:basedOn w:val="1"/>
    <w:rsid w:val="00CC7CC8"/>
    <w:pPr>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BD4"/>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rsid w:val="00C60BD4"/>
    <w:rPr>
      <w:rFonts w:ascii="Times New Roman" w:eastAsia="Times New Roman" w:hAnsi="Times New Roman"/>
    </w:rPr>
  </w:style>
  <w:style w:type="paragraph" w:styleId="a3">
    <w:name w:val="Balloon Text"/>
    <w:basedOn w:val="a"/>
    <w:link w:val="a4"/>
    <w:uiPriority w:val="99"/>
    <w:semiHidden/>
    <w:rsid w:val="00C60BD4"/>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C60BD4"/>
    <w:rPr>
      <w:rFonts w:ascii="Tahoma" w:hAnsi="Tahoma" w:cs="Tahoma"/>
      <w:sz w:val="16"/>
      <w:szCs w:val="16"/>
      <w:lang w:eastAsia="ru-RU"/>
    </w:rPr>
  </w:style>
  <w:style w:type="paragraph" w:styleId="a5">
    <w:name w:val="Normal (Web)"/>
    <w:basedOn w:val="a"/>
    <w:uiPriority w:val="99"/>
    <w:rsid w:val="00464825"/>
    <w:pPr>
      <w:spacing w:before="100" w:beforeAutospacing="1" w:after="100" w:afterAutospacing="1" w:line="240" w:lineRule="auto"/>
    </w:pPr>
    <w:rPr>
      <w:rFonts w:ascii="Times New Roman" w:hAnsi="Times New Roman"/>
      <w:color w:val="000000"/>
      <w:sz w:val="24"/>
      <w:szCs w:val="24"/>
    </w:rPr>
  </w:style>
  <w:style w:type="table" w:styleId="a6">
    <w:name w:val="Table Grid"/>
    <w:basedOn w:val="a1"/>
    <w:locked/>
    <w:rsid w:val="00A20D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сновной текст1"/>
    <w:basedOn w:val="1"/>
    <w:rsid w:val="00CC7CC8"/>
    <w:pPr>
      <w:jc w:val="both"/>
    </w:pPr>
    <w:rPr>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1548</Words>
  <Characters>8828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менежмент</dc:creator>
  <cp:lastModifiedBy>Admin</cp:lastModifiedBy>
  <cp:revision>2</cp:revision>
  <cp:lastPrinted>2021-12-13T11:55:00Z</cp:lastPrinted>
  <dcterms:created xsi:type="dcterms:W3CDTF">2021-12-16T08:17:00Z</dcterms:created>
  <dcterms:modified xsi:type="dcterms:W3CDTF">2021-12-16T08:17:00Z</dcterms:modified>
</cp:coreProperties>
</file>