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1D" w:rsidRPr="009F2BAC" w:rsidRDefault="0028338D" w:rsidP="00FC2EED">
      <w:pPr>
        <w:rPr>
          <w:lang w:val="ky-KG"/>
        </w:rPr>
      </w:pPr>
      <w:r>
        <w:rPr>
          <w:lang w:val="ky-KG"/>
        </w:rPr>
        <w:t>отд</w:t>
      </w:r>
      <w:r w:rsidR="009F0A19">
        <w:rPr>
          <w:lang w:val="ky-KG"/>
        </w:rPr>
        <w:t>. “</w:t>
      </w:r>
      <w:r>
        <w:rPr>
          <w:lang w:val="ky-KG"/>
        </w:rPr>
        <w:t>Экономика и м</w:t>
      </w:r>
      <w:r w:rsidR="008A771D" w:rsidRPr="009F2BAC">
        <w:rPr>
          <w:lang w:val="ky-KG"/>
        </w:rPr>
        <w:t>енеджмент”</w:t>
      </w:r>
    </w:p>
    <w:p w:rsidR="008A771D" w:rsidRPr="009F2BAC" w:rsidRDefault="008A771D" w:rsidP="008A771D">
      <w:pPr>
        <w:rPr>
          <w:lang w:val="ky-KG"/>
        </w:rPr>
      </w:pPr>
      <w:r w:rsidRPr="009F2BAC">
        <w:rPr>
          <w:lang w:val="ky-KG"/>
        </w:rPr>
        <w:t xml:space="preserve">    УМК по курсу “</w:t>
      </w:r>
      <w:r>
        <w:rPr>
          <w:lang w:val="ky-KG"/>
        </w:rPr>
        <w:t>Управление производственными рисками</w:t>
      </w:r>
      <w:r w:rsidRPr="009F2BAC">
        <w:rPr>
          <w:lang w:val="ky-KG"/>
        </w:rPr>
        <w:t>”</w:t>
      </w:r>
    </w:p>
    <w:p w:rsidR="001C4CDA" w:rsidRPr="00FC08FB" w:rsidRDefault="0028338D" w:rsidP="008A771D">
      <w:pPr>
        <w:pStyle w:val="1"/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sz w:val="24"/>
          <w:szCs w:val="24"/>
          <w:lang w:val="ky-KG"/>
        </w:rPr>
        <w:t xml:space="preserve"> ст. преп. Ташматова Н.А.</w:t>
      </w:r>
      <w:r w:rsidR="008A771D" w:rsidRPr="009F2BAC">
        <w:rPr>
          <w:sz w:val="24"/>
          <w:szCs w:val="24"/>
          <w:lang w:val="ky-KG"/>
        </w:rPr>
        <w:t xml:space="preserve">                                                                             </w:t>
      </w:r>
      <w:r>
        <w:rPr>
          <w:sz w:val="24"/>
          <w:szCs w:val="24"/>
          <w:lang w:val="ky-KG"/>
        </w:rPr>
        <w:t xml:space="preserve">            </w:t>
      </w:r>
      <w:r w:rsidR="008A771D" w:rsidRPr="009F2BAC">
        <w:rPr>
          <w:sz w:val="24"/>
          <w:szCs w:val="24"/>
          <w:lang w:val="ky-KG"/>
        </w:rPr>
        <w:t xml:space="preserve"> </w:t>
      </w:r>
      <w:r w:rsidR="003E59DC">
        <w:rPr>
          <w:sz w:val="24"/>
          <w:szCs w:val="24"/>
          <w:lang w:val="ky-KG"/>
        </w:rPr>
        <w:t>7</w:t>
      </w:r>
      <w:r w:rsidR="008A771D" w:rsidRPr="009F2BAC">
        <w:rPr>
          <w:sz w:val="24"/>
          <w:szCs w:val="24"/>
          <w:lang w:val="ky-KG"/>
        </w:rPr>
        <w:t xml:space="preserve"> семестр</w:t>
      </w:r>
    </w:p>
    <w:p w:rsidR="008A771D" w:rsidRDefault="008A771D" w:rsidP="00FC08FB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</w:p>
    <w:p w:rsidR="007124A8" w:rsidRPr="00FC08FB" w:rsidRDefault="007124A8" w:rsidP="00FC08FB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FC08FB">
        <w:rPr>
          <w:b/>
          <w:sz w:val="28"/>
          <w:szCs w:val="28"/>
        </w:rPr>
        <w:t>Лекция  1</w:t>
      </w:r>
    </w:p>
    <w:p w:rsidR="001C4CDA" w:rsidRPr="00FC08FB" w:rsidRDefault="007124A8" w:rsidP="00FC08FB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FC08FB">
        <w:rPr>
          <w:b/>
          <w:sz w:val="28"/>
          <w:szCs w:val="28"/>
        </w:rPr>
        <w:t>Риск как экономическая категория, его сущность</w:t>
      </w:r>
      <w:r w:rsidR="004F48DE">
        <w:rPr>
          <w:b/>
          <w:sz w:val="28"/>
          <w:szCs w:val="28"/>
        </w:rPr>
        <w:t>(2ч.)</w:t>
      </w:r>
      <w:bookmarkStart w:id="0" w:name="_GoBack"/>
      <w:bookmarkEnd w:id="0"/>
    </w:p>
    <w:p w:rsidR="007124A8" w:rsidRPr="00FC08FB" w:rsidRDefault="007124A8" w:rsidP="00FC08FB">
      <w:pPr>
        <w:pStyle w:val="1"/>
        <w:numPr>
          <w:ilvl w:val="0"/>
          <w:numId w:val="3"/>
        </w:numPr>
        <w:tabs>
          <w:tab w:val="clear" w:pos="720"/>
          <w:tab w:val="num" w:pos="2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Понятие</w:t>
      </w:r>
      <w:r w:rsidR="001B3083">
        <w:rPr>
          <w:sz w:val="28"/>
          <w:szCs w:val="28"/>
        </w:rPr>
        <w:t xml:space="preserve"> и сущность </w:t>
      </w:r>
      <w:r w:rsidRPr="00FC08FB">
        <w:rPr>
          <w:sz w:val="28"/>
          <w:szCs w:val="28"/>
        </w:rPr>
        <w:t>риска</w:t>
      </w:r>
    </w:p>
    <w:p w:rsidR="007124A8" w:rsidRPr="00FC08FB" w:rsidRDefault="007124A8" w:rsidP="00FC08FB">
      <w:pPr>
        <w:pStyle w:val="1"/>
        <w:numPr>
          <w:ilvl w:val="0"/>
          <w:numId w:val="3"/>
        </w:numPr>
        <w:tabs>
          <w:tab w:val="clear" w:pos="720"/>
          <w:tab w:val="num" w:pos="25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Классификация рисков</w:t>
      </w:r>
    </w:p>
    <w:p w:rsidR="007124A8" w:rsidRPr="00FC08FB" w:rsidRDefault="007124A8" w:rsidP="00FC08FB">
      <w:pPr>
        <w:pStyle w:val="1"/>
        <w:spacing w:line="360" w:lineRule="auto"/>
        <w:jc w:val="both"/>
        <w:rPr>
          <w:b/>
          <w:sz w:val="28"/>
          <w:szCs w:val="28"/>
        </w:rPr>
      </w:pPr>
      <w:r w:rsidRPr="00FC08FB">
        <w:rPr>
          <w:sz w:val="28"/>
          <w:szCs w:val="28"/>
        </w:rPr>
        <w:t>3. Факторы риска</w:t>
      </w:r>
    </w:p>
    <w:p w:rsidR="007124A8" w:rsidRPr="00FC08FB" w:rsidRDefault="007124A8" w:rsidP="00FC08FB">
      <w:pPr>
        <w:pStyle w:val="1"/>
        <w:spacing w:line="360" w:lineRule="auto"/>
        <w:ind w:firstLine="720"/>
        <w:jc w:val="both"/>
        <w:rPr>
          <w:b/>
          <w:sz w:val="28"/>
          <w:szCs w:val="28"/>
        </w:rPr>
      </w:pPr>
    </w:p>
    <w:p w:rsidR="004D6072" w:rsidRDefault="001B3083" w:rsidP="00E667E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072" w:rsidRPr="00FC08FB">
        <w:rPr>
          <w:sz w:val="28"/>
          <w:szCs w:val="28"/>
        </w:rPr>
        <w:t xml:space="preserve">Риск-менеджмент оформился в отдельную науку во 2 половине 20 века. Впервые серьезные исследования, приведшие к созданию методики оценки рисков опасных производств, были проведены после известной катастрофы, произошедшей на газохранилище в Кливленде (США) в </w:t>
      </w:r>
      <w:smartTag w:uri="urn:schemas-microsoft-com:office:smarttags" w:element="metricconverter">
        <w:smartTagPr>
          <w:attr w:name="ProductID" w:val="1944 г"/>
        </w:smartTagPr>
        <w:r w:rsidR="004D6072" w:rsidRPr="00FC08FB">
          <w:rPr>
            <w:sz w:val="28"/>
            <w:szCs w:val="28"/>
          </w:rPr>
          <w:t>1944 г</w:t>
        </w:r>
      </w:smartTag>
      <w:r w:rsidR="004D6072" w:rsidRPr="00FC08FB">
        <w:rPr>
          <w:sz w:val="28"/>
          <w:szCs w:val="28"/>
        </w:rPr>
        <w:t>.</w:t>
      </w:r>
    </w:p>
    <w:p w:rsidR="00B46286" w:rsidRDefault="00B46286" w:rsidP="00E667E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ниже в хронологическом порядке крупнейшие промышленные катастрофы, стимулировали развитие риск-менеджмента:</w:t>
      </w:r>
    </w:p>
    <w:p w:rsidR="00B46286" w:rsidRDefault="00B46286" w:rsidP="00E667E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1974г., Фликсборо (Великобритания). Взрыв циклогексанового облака на заводе по производству полиэтилена: полное разрушение завода, 28 погибших, 400 раненых</w:t>
      </w:r>
    </w:p>
    <w:p w:rsidR="00B46286" w:rsidRDefault="00B46286" w:rsidP="00FC08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1984г. Бхопал (Индия). Утечка токсичных газов на заводе по производству пестицидов: 2300 погибших, 20000 раненых.</w:t>
      </w:r>
    </w:p>
    <w:p w:rsidR="00B46286" w:rsidRDefault="00B46286" w:rsidP="00FC08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1985г, Чернобыль (Украина). Авария на атомной электростанции: заражена территория, на которой проживает 6,5 млн. человек.</w:t>
      </w:r>
    </w:p>
    <w:p w:rsidR="00B46286" w:rsidRPr="00FC08FB" w:rsidRDefault="00BA45A5" w:rsidP="00FC08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1988г., Пайпер Альфа (Северное море). Взрыв и разрушение платформы для бурения скважин на шельфе Северного моря, 167 погибших</w:t>
      </w:r>
      <w:r w:rsidR="00DD5528">
        <w:rPr>
          <w:sz w:val="28"/>
          <w:szCs w:val="28"/>
        </w:rPr>
        <w:t>.</w:t>
      </w:r>
    </w:p>
    <w:p w:rsidR="004D6072" w:rsidRPr="00FC08FB" w:rsidRDefault="004D6072" w:rsidP="00FC08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Проблему риск-менеджмента стала за последние годы одной их важнейших в списке приоритетов корпоративного управления. Введение должностей </w:t>
      </w:r>
      <w:r w:rsidRPr="00FC08FB">
        <w:rPr>
          <w:sz w:val="28"/>
          <w:szCs w:val="28"/>
          <w:lang w:val="en-US"/>
        </w:rPr>
        <w:t>CRO</w:t>
      </w:r>
      <w:r w:rsidRPr="00FC08FB">
        <w:rPr>
          <w:sz w:val="28"/>
          <w:szCs w:val="28"/>
        </w:rPr>
        <w:t xml:space="preserve"> (</w:t>
      </w:r>
      <w:r w:rsidRPr="00FC08FB">
        <w:rPr>
          <w:sz w:val="28"/>
          <w:szCs w:val="28"/>
          <w:lang w:val="en-US"/>
        </w:rPr>
        <w:t>ChiefRiskOfficer</w:t>
      </w:r>
      <w:r w:rsidRPr="00FC08FB">
        <w:rPr>
          <w:sz w:val="28"/>
          <w:szCs w:val="28"/>
        </w:rPr>
        <w:t>) во многих компаниях, регулярное появление в годовых отчетах компании информации о методах и подходах к управлению риском свидетельствуют о подобной тенденции.</w:t>
      </w:r>
    </w:p>
    <w:p w:rsidR="004D6072" w:rsidRPr="00FC08FB" w:rsidRDefault="004D6072" w:rsidP="00FC08F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  <w:u w:val="single"/>
        </w:rPr>
        <w:lastRenderedPageBreak/>
        <w:t>Управление риском</w:t>
      </w:r>
      <w:r w:rsidRPr="00FC08FB">
        <w:rPr>
          <w:b/>
          <w:sz w:val="28"/>
          <w:szCs w:val="28"/>
        </w:rPr>
        <w:t xml:space="preserve"> – </w:t>
      </w:r>
      <w:r w:rsidRPr="00FC08FB">
        <w:rPr>
          <w:sz w:val="28"/>
          <w:szCs w:val="28"/>
        </w:rPr>
        <w:t>синтетическая дисциплина, которая изучает влияние на различные сферы деятельности человека случайных событий, носящих физический и материальный ущерб.</w:t>
      </w:r>
    </w:p>
    <w:p w:rsidR="0045397A" w:rsidRPr="00FC08FB" w:rsidRDefault="00501AAF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  <w:u w:val="single"/>
        </w:rPr>
        <w:t>Условия возникновения риска</w:t>
      </w:r>
      <w:r w:rsidRPr="00FC08FB">
        <w:rPr>
          <w:sz w:val="28"/>
          <w:szCs w:val="28"/>
        </w:rPr>
        <w:t xml:space="preserve"> - это ситуация риска, появлению которой всегда сопутствуют три взаимосвязанных условия: </w:t>
      </w:r>
    </w:p>
    <w:p w:rsidR="0045397A" w:rsidRPr="00FC08FB" w:rsidRDefault="00501AAF" w:rsidP="00FC08FB">
      <w:pPr>
        <w:pStyle w:val="a3"/>
        <w:widowControl w:val="0"/>
        <w:numPr>
          <w:ilvl w:val="0"/>
          <w:numId w:val="2"/>
        </w:numPr>
        <w:tabs>
          <w:tab w:val="right" w:leader="dot" w:pos="934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наличие неопределенности, </w:t>
      </w:r>
    </w:p>
    <w:p w:rsidR="0045397A" w:rsidRPr="00FC08FB" w:rsidRDefault="00501AAF" w:rsidP="00FC08FB">
      <w:pPr>
        <w:pStyle w:val="a3"/>
        <w:widowControl w:val="0"/>
        <w:numPr>
          <w:ilvl w:val="0"/>
          <w:numId w:val="2"/>
        </w:numPr>
        <w:tabs>
          <w:tab w:val="right" w:leader="dot" w:pos="934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выбор альтернатив, </w:t>
      </w:r>
    </w:p>
    <w:p w:rsidR="0045397A" w:rsidRPr="00FC08FB" w:rsidRDefault="00501AAF" w:rsidP="00FC08FB">
      <w:pPr>
        <w:pStyle w:val="a3"/>
        <w:widowControl w:val="0"/>
        <w:numPr>
          <w:ilvl w:val="0"/>
          <w:numId w:val="2"/>
        </w:numPr>
        <w:tabs>
          <w:tab w:val="right" w:leader="dot" w:pos="934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возможность оценки вероятности осуществления выбираемых результатов. </w:t>
      </w:r>
    </w:p>
    <w:p w:rsidR="00501AAF" w:rsidRPr="00FC08FB" w:rsidRDefault="0045397A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08FB">
        <w:rPr>
          <w:sz w:val="28"/>
          <w:szCs w:val="28"/>
        </w:rPr>
        <w:tab/>
      </w:r>
      <w:r w:rsidR="00501AAF" w:rsidRPr="00FC08FB">
        <w:rPr>
          <w:sz w:val="28"/>
          <w:szCs w:val="28"/>
        </w:rPr>
        <w:t xml:space="preserve">На уровень риска оказывают влияние многие факторы: объемы финансово-хозяйственной деятельности; профессиональная подготовка специалистов предприятия; стиль руководства и квалификация персонала; общий концептуальный подход к деятельности в условиях изменения в нормативно-правовой системе; разнообразие видов деятельности предприятия; степень компьютеризации деятельности; надежность системы внутреннего контроля; частота смены руководства и личные характеристики руководителей; число нестандартных для данной фирмы операций, деловое окружение. </w:t>
      </w:r>
    </w:p>
    <w:p w:rsidR="004969D2" w:rsidRPr="00FC08FB" w:rsidRDefault="00501AAF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</w:rPr>
        <w:t>Причины возникновения рисков</w:t>
      </w:r>
      <w:r w:rsidRPr="00FC08FB">
        <w:rPr>
          <w:sz w:val="28"/>
          <w:szCs w:val="28"/>
        </w:rPr>
        <w:t xml:space="preserve"> разнообразны. Они могут быть классифицированы по следующими признакам: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времени обнаружения;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>по центрам ответственности;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виновникам возникновения;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>по возможности страхования;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длительности действия;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методам обнаружения;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способам минимизации последствий;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этапам производственного цикла;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этапам технологического процесса;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производственным условиям;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этапам жизненного цикла продукции, производимой </w:t>
      </w:r>
      <w:r w:rsidR="00501AAF" w:rsidRPr="00FC08FB">
        <w:rPr>
          <w:sz w:val="28"/>
          <w:szCs w:val="28"/>
        </w:rPr>
        <w:lastRenderedPageBreak/>
        <w:t xml:space="preserve">предприятием;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месту нахождения продукции;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этапам жизненного цикла продукции, реализуемой предприятием;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видам продукции (по номенклатуре, ассортименту);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типу организации производства;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уровню цен на производимую продукцию;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длительности и условиям хранения продукции на предприятии; </w:t>
      </w:r>
    </w:p>
    <w:p w:rsidR="004969D2" w:rsidRPr="00FC08FB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left="708" w:firstLine="1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длительности и условиям хранения запасов сырья на предприятии; </w:t>
      </w: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потребителю продукции; </w:t>
      </w:r>
    </w:p>
    <w:p w:rsidR="00501AAF" w:rsidRDefault="004969D2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</w:t>
      </w:r>
      <w:r w:rsidR="00501AAF" w:rsidRPr="00FC08FB">
        <w:rPr>
          <w:sz w:val="28"/>
          <w:szCs w:val="28"/>
        </w:rPr>
        <w:t xml:space="preserve">по каналам сбыта и т.д. </w:t>
      </w:r>
    </w:p>
    <w:p w:rsidR="002D2E77" w:rsidRDefault="002D2E77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выполняет две функции: стимулирующую и защитную.</w:t>
      </w:r>
    </w:p>
    <w:p w:rsidR="00D072B3" w:rsidRPr="00FC08FB" w:rsidRDefault="00D072B3" w:rsidP="00D072B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  <w:u w:val="single"/>
        </w:rPr>
        <w:t>Риск</w:t>
      </w:r>
      <w:r w:rsidRPr="00FC08FB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Pr="00FC08FB">
        <w:rPr>
          <w:sz w:val="28"/>
          <w:szCs w:val="28"/>
        </w:rPr>
        <w:t xml:space="preserve"> событие или группа родственных случайных событий, наносящих ущерб объекту, обладающему данным риском. Данное определение сразу влечет за собой необходимость расшифровки понятие, в него входящих.</w:t>
      </w:r>
    </w:p>
    <w:p w:rsidR="00D072B3" w:rsidRPr="00FC08FB" w:rsidRDefault="00D072B3" w:rsidP="00D072B3">
      <w:pPr>
        <w:pStyle w:val="1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  <w:u w:val="single"/>
        </w:rPr>
        <w:t>Случайность</w:t>
      </w:r>
      <w:r w:rsidRPr="00FC08FB">
        <w:rPr>
          <w:i/>
          <w:sz w:val="28"/>
          <w:szCs w:val="28"/>
        </w:rPr>
        <w:t xml:space="preserve"> – </w:t>
      </w:r>
      <w:r w:rsidRPr="00FC08FB">
        <w:rPr>
          <w:sz w:val="28"/>
          <w:szCs w:val="28"/>
        </w:rPr>
        <w:t>невозможность точно определить время (а иногда и место) его возникновения.</w:t>
      </w:r>
    </w:p>
    <w:p w:rsidR="00D072B3" w:rsidRPr="00FC08FB" w:rsidRDefault="00D072B3" w:rsidP="00D072B3">
      <w:pPr>
        <w:pStyle w:val="1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Под </w:t>
      </w:r>
      <w:r w:rsidRPr="00FC08FB">
        <w:rPr>
          <w:b/>
          <w:sz w:val="28"/>
          <w:szCs w:val="28"/>
          <w:u w:val="single"/>
        </w:rPr>
        <w:t>объектом</w:t>
      </w:r>
      <w:r w:rsidRPr="00FC08FB">
        <w:rPr>
          <w:sz w:val="28"/>
          <w:szCs w:val="28"/>
        </w:rPr>
        <w:t xml:space="preserve"> понимается материальный объект или имущественный интерес. В качестве материально объекта может выступать человек или какое-либо имущество, а имущественного интереса – некое нематериальное свойство объекта, например, прибыль.</w:t>
      </w:r>
    </w:p>
    <w:p w:rsidR="00D072B3" w:rsidRPr="00FC08FB" w:rsidRDefault="00D072B3" w:rsidP="00D072B3">
      <w:pPr>
        <w:pStyle w:val="1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b/>
          <w:sz w:val="28"/>
          <w:szCs w:val="28"/>
          <w:u w:val="single"/>
        </w:rPr>
        <w:t>Ущерб</w:t>
      </w:r>
      <w:r w:rsidRPr="00FC08FB">
        <w:rPr>
          <w:i/>
          <w:sz w:val="28"/>
          <w:szCs w:val="28"/>
        </w:rPr>
        <w:t xml:space="preserve"> – </w:t>
      </w:r>
      <w:r w:rsidRPr="00FC08FB">
        <w:rPr>
          <w:sz w:val="28"/>
          <w:szCs w:val="28"/>
        </w:rPr>
        <w:t xml:space="preserve">ухудшение или потеря свойств объекта. Так, если объектом выступает человек, то ущерб может выражаться в виде ухудшения его здоровья или смерти. Потеря свойств имущества выражается в его разрушении, ухудшении потребительских свойств, потере стоимости. В предпринимательской практике ущерб имущественного интереса часто выражается в потери прибыли. Ущерб может быть выражен в натуральном виде (физический) или в стоимостном выражении (экономический). </w:t>
      </w:r>
      <w:r w:rsidRPr="00FC08FB">
        <w:rPr>
          <w:sz w:val="28"/>
          <w:szCs w:val="28"/>
        </w:rPr>
        <w:tab/>
      </w:r>
      <w:r w:rsidRPr="00FC08FB">
        <w:rPr>
          <w:b/>
          <w:sz w:val="28"/>
          <w:szCs w:val="28"/>
          <w:u w:val="single"/>
        </w:rPr>
        <w:t>Вероятность события</w:t>
      </w:r>
      <w:r w:rsidRPr="00FC08FB">
        <w:rPr>
          <w:i/>
          <w:sz w:val="28"/>
          <w:szCs w:val="28"/>
        </w:rPr>
        <w:t xml:space="preserve"> – </w:t>
      </w:r>
      <w:r w:rsidRPr="00FC08FB">
        <w:rPr>
          <w:sz w:val="28"/>
          <w:szCs w:val="28"/>
        </w:rPr>
        <w:t xml:space="preserve">это его математический признак, означающий  возможность рассчитать частоту наступления события при </w:t>
      </w:r>
      <w:r w:rsidRPr="00FC08FB">
        <w:rPr>
          <w:sz w:val="28"/>
          <w:szCs w:val="28"/>
        </w:rPr>
        <w:lastRenderedPageBreak/>
        <w:t xml:space="preserve">наличии достаточного количества статистических данных (наблюдений). Таким образом, </w:t>
      </w:r>
      <w:r w:rsidRPr="00FC08FB">
        <w:rPr>
          <w:i/>
          <w:sz w:val="28"/>
          <w:szCs w:val="28"/>
        </w:rPr>
        <w:t xml:space="preserve">отдельное событие </w:t>
      </w:r>
      <w:r w:rsidRPr="00FC08FB">
        <w:rPr>
          <w:sz w:val="28"/>
          <w:szCs w:val="28"/>
        </w:rPr>
        <w:t xml:space="preserve">обладает двумя наиболее важными с точки зрения риск-менеджмента свойствами – вероятностью и ущербом. Риск как совокупность событий обладает набором (дискретными или непрерывным) его реализаций, каждая из которых обладает своей вероятностью и размером ущерба. </w:t>
      </w:r>
    </w:p>
    <w:p w:rsidR="00D072B3" w:rsidRPr="00FC08FB" w:rsidRDefault="00D072B3" w:rsidP="00D072B3">
      <w:pPr>
        <w:pStyle w:val="1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Каждое неблагоприятное событие порождается некоторым набором исходных причин, т.е. </w:t>
      </w:r>
      <w:r w:rsidRPr="00FC08FB">
        <w:rPr>
          <w:i/>
          <w:sz w:val="28"/>
          <w:szCs w:val="28"/>
        </w:rPr>
        <w:t xml:space="preserve">инцидентов. </w:t>
      </w:r>
      <w:r w:rsidRPr="00FC08FB">
        <w:rPr>
          <w:sz w:val="28"/>
          <w:szCs w:val="28"/>
        </w:rPr>
        <w:t xml:space="preserve">Цепочка последовательных шагов, ведущих от инцидента к конечному событию, называемому главным – это сценарий. </w:t>
      </w:r>
    </w:p>
    <w:p w:rsidR="00D072B3" w:rsidRPr="00FC08FB" w:rsidRDefault="00D072B3" w:rsidP="00FC08FB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1AAF" w:rsidRPr="00FC08FB" w:rsidRDefault="00D072B3" w:rsidP="00D072B3">
      <w:pPr>
        <w:pStyle w:val="a3"/>
        <w:widowControl w:val="0"/>
        <w:tabs>
          <w:tab w:val="right" w:leader="dot" w:pos="934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2B3">
        <w:rPr>
          <w:b/>
          <w:sz w:val="28"/>
          <w:szCs w:val="28"/>
        </w:rPr>
        <w:t>2.</w:t>
      </w:r>
      <w:r w:rsidR="00501AAF" w:rsidRPr="00FC08FB">
        <w:rPr>
          <w:sz w:val="28"/>
          <w:szCs w:val="28"/>
        </w:rPr>
        <w:t xml:space="preserve">Эффективность организации управления риском во многом определяется классификацией риска. Под </w:t>
      </w:r>
      <w:r w:rsidR="00501AAF" w:rsidRPr="00FC08FB">
        <w:rPr>
          <w:b/>
          <w:sz w:val="28"/>
          <w:szCs w:val="28"/>
          <w:u w:val="single"/>
        </w:rPr>
        <w:t>классификацией риска</w:t>
      </w:r>
      <w:r w:rsidR="00501AAF" w:rsidRPr="00FC08FB">
        <w:rPr>
          <w:sz w:val="28"/>
          <w:szCs w:val="28"/>
        </w:rPr>
        <w:t xml:space="preserve"> следует понимать распределение риска на конкретные группы по определенным признакам для достижения поставленных целей.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</w:t>
      </w:r>
      <w:r w:rsidRPr="008812FE">
        <w:rPr>
          <w:iCs/>
          <w:color w:val="auto"/>
          <w:sz w:val="28"/>
          <w:szCs w:val="28"/>
          <w:u w:val="single"/>
        </w:rPr>
        <w:t>природным рискам</w:t>
      </w:r>
      <w:r>
        <w:rPr>
          <w:color w:val="auto"/>
          <w:sz w:val="28"/>
          <w:szCs w:val="28"/>
        </w:rPr>
        <w:t xml:space="preserve">относятся риски стихийных бедствий, такие как землетрясения, наводнения, ураганы, тайфуны, удары молнии, извержения вулканов и т.д.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Техногенные риски</w:t>
      </w:r>
      <w:r>
        <w:rPr>
          <w:color w:val="auto"/>
          <w:sz w:val="28"/>
          <w:szCs w:val="28"/>
        </w:rPr>
        <w:t xml:space="preserve">связаны с хозяйственной деятельностью человека.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Смешанными рисками</w:t>
      </w:r>
      <w:r>
        <w:rPr>
          <w:color w:val="auto"/>
          <w:sz w:val="28"/>
          <w:szCs w:val="28"/>
        </w:rPr>
        <w:t xml:space="preserve">являются события природного характера, ставшие результатом хозяйственной деятельности человека.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Чистые (простые) риск</w:t>
      </w:r>
      <w:r w:rsidRPr="008812FE">
        <w:rPr>
          <w:color w:val="auto"/>
          <w:sz w:val="28"/>
          <w:szCs w:val="28"/>
          <w:u w:val="single"/>
        </w:rPr>
        <w:t>и</w:t>
      </w:r>
      <w:r>
        <w:rPr>
          <w:color w:val="auto"/>
          <w:sz w:val="28"/>
          <w:szCs w:val="28"/>
        </w:rPr>
        <w:t xml:space="preserve">, или статические, практически всегда наносят предприятию ущерб, то есть, связаны только с потерями для предпринимательской деятельности.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Спекулятивные риски</w:t>
      </w:r>
      <w:r>
        <w:rPr>
          <w:color w:val="auto"/>
          <w:sz w:val="28"/>
          <w:szCs w:val="28"/>
        </w:rPr>
        <w:t xml:space="preserve">, или динамические,— это риски непредвиденных изменений стоимостных оценок управленческих решений фирмы, а также изменения рыночных отношений или политических обстоятельств. Они характеризуются тем, что могут быть связаны как с потерями, так и с получением дополнительной прибыли по отношению к ожидаемым результатам.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Основные причины </w:t>
      </w:r>
      <w:r w:rsidR="00080AD9">
        <w:rPr>
          <w:color w:val="auto"/>
          <w:sz w:val="28"/>
          <w:szCs w:val="28"/>
        </w:rPr>
        <w:t>возникновения внешних и внутрен</w:t>
      </w:r>
      <w:r>
        <w:rPr>
          <w:color w:val="auto"/>
          <w:sz w:val="28"/>
          <w:szCs w:val="28"/>
        </w:rPr>
        <w:t xml:space="preserve">них рисков представлены в таблице 1. </w:t>
      </w:r>
    </w:p>
    <w:p w:rsidR="00080AD9" w:rsidRDefault="007F7080" w:rsidP="00080AD9">
      <w:pPr>
        <w:pStyle w:val="Default"/>
        <w:spacing w:line="360" w:lineRule="auto"/>
        <w:ind w:firstLine="708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Таблица 1</w:t>
      </w:r>
    </w:p>
    <w:p w:rsidR="00080AD9" w:rsidRPr="003A4359" w:rsidRDefault="00080AD9" w:rsidP="00080AD9">
      <w:pPr>
        <w:pStyle w:val="Default"/>
        <w:spacing w:line="360" w:lineRule="auto"/>
        <w:ind w:firstLine="708"/>
        <w:jc w:val="both"/>
        <w:rPr>
          <w:b/>
          <w:color w:val="auto"/>
          <w:sz w:val="28"/>
          <w:szCs w:val="28"/>
        </w:rPr>
      </w:pPr>
      <w:r w:rsidRPr="003A4359">
        <w:rPr>
          <w:b/>
          <w:color w:val="auto"/>
          <w:sz w:val="28"/>
          <w:szCs w:val="28"/>
        </w:rPr>
        <w:t xml:space="preserve"> Основные причины возникновения внешних и внутренних рисков</w:t>
      </w:r>
    </w:p>
    <w:tbl>
      <w:tblPr>
        <w:tblStyle w:val="a5"/>
        <w:tblW w:w="9782" w:type="dxa"/>
        <w:tblInd w:w="-176" w:type="dxa"/>
        <w:tblLook w:val="04A0"/>
      </w:tblPr>
      <w:tblGrid>
        <w:gridCol w:w="2552"/>
        <w:gridCol w:w="4678"/>
        <w:gridCol w:w="2552"/>
      </w:tblGrid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Риски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Основные причины возникновения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Объект направления </w:t>
            </w:r>
          </w:p>
        </w:tc>
      </w:tr>
      <w:tr w:rsidR="00080AD9" w:rsidRPr="005C51D4" w:rsidTr="00C00C08">
        <w:tc>
          <w:tcPr>
            <w:tcW w:w="9782" w:type="dxa"/>
            <w:gridSpan w:val="3"/>
          </w:tcPr>
          <w:p w:rsidR="00080AD9" w:rsidRPr="005C51D4" w:rsidRDefault="00080AD9" w:rsidP="00946A1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C51D4">
              <w:rPr>
                <w:b/>
                <w:bCs/>
              </w:rPr>
              <w:t>Внешние риски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Валютные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изменение валютных курсов, валютного регулирования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имущественный интерес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Налоговый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изменение налоговой политики, налоговых ставок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имущественный интерес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Форс-мажорные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природные катастрофы, войны, революции, путчи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имущество, имущественный интерес, человек </w:t>
            </w:r>
          </w:p>
        </w:tc>
      </w:tr>
      <w:tr w:rsidR="00080AD9" w:rsidRPr="005C51D4" w:rsidTr="00C00C08">
        <w:tc>
          <w:tcPr>
            <w:tcW w:w="9782" w:type="dxa"/>
            <w:gridSpan w:val="3"/>
          </w:tcPr>
          <w:p w:rsidR="00080AD9" w:rsidRPr="005C51D4" w:rsidRDefault="00080AD9" w:rsidP="00946A1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C51D4">
              <w:rPr>
                <w:b/>
                <w:bCs/>
              </w:rPr>
              <w:t>Внутренние риски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Организационный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низкий уровень организации, ошибки планирования, прогнозирования, слабое регулирование, плохая организация труда сотрудников и т.д.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имущество, имущественный интерес, человек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Ресурсный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нехватка производственных запасов, срывы поставок, недостаточная квалификация рабочей силы, отсутствие запаса прочности по ресурсам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имущество, имущественный интерес, человек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Инвестиционный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риски реального инвестирования: 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строительства. </w:t>
            </w:r>
          </w:p>
          <w:p w:rsidR="00080AD9" w:rsidRPr="005C51D4" w:rsidRDefault="00080AD9" w:rsidP="00946A12">
            <w:pPr>
              <w:pStyle w:val="Default"/>
            </w:pPr>
            <w:r w:rsidRPr="005C51D4">
              <w:t xml:space="preserve">портфельные риски: изменение условий контракта, ошибки в выборе объектов инвестирования, неправильный подбор финансовых инструментов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имущество, имущественный интерес, человек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Кредитный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Невозврат долга и процентов по нему, невыполнение условий кредитного договора, невольное банкротство заемщика, изменение платежеспособности заемщика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Имущественный интерес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Инновационный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Неправильный выбор нововведений, неверные расчеты, применение научно-технических новшеств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Имущественный интерес </w:t>
            </w:r>
          </w:p>
        </w:tc>
      </w:tr>
      <w:tr w:rsidR="00080AD9" w:rsidRPr="005C51D4" w:rsidTr="00C00C08"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Правовые </w:t>
            </w:r>
          </w:p>
        </w:tc>
        <w:tc>
          <w:tcPr>
            <w:tcW w:w="4678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Используемые лицензии, патентные права, невыполнение контрактов, судебные процессы с внешними партнерами, внутренние судебные процессы </w:t>
            </w:r>
          </w:p>
        </w:tc>
        <w:tc>
          <w:tcPr>
            <w:tcW w:w="2552" w:type="dxa"/>
          </w:tcPr>
          <w:p w:rsidR="00080AD9" w:rsidRPr="005C51D4" w:rsidRDefault="00080AD9" w:rsidP="00946A12">
            <w:pPr>
              <w:pStyle w:val="Default"/>
            </w:pPr>
            <w:r w:rsidRPr="005C51D4">
              <w:t xml:space="preserve">Имущество, имущественный интерес, человек </w:t>
            </w:r>
          </w:p>
        </w:tc>
      </w:tr>
    </w:tbl>
    <w:p w:rsidR="005C51D4" w:rsidRDefault="005C51D4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lastRenderedPageBreak/>
        <w:t>Производственные риски</w:t>
      </w:r>
      <w:r>
        <w:rPr>
          <w:color w:val="auto"/>
          <w:sz w:val="28"/>
          <w:szCs w:val="28"/>
        </w:rPr>
        <w:t xml:space="preserve"> - это риски, характерные для производственной деятельности и связанные с убытками от остановки производства по различным причинам, а также с неадекватным использованием техники и технологии, основных и оборотных фондов, производственных ресурсов и рабочего времени.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Финансовые риски</w:t>
      </w:r>
      <w:r>
        <w:rPr>
          <w:color w:val="auto"/>
          <w:sz w:val="28"/>
          <w:szCs w:val="28"/>
        </w:rPr>
        <w:t>— это риски, связанные с вероятностью потерь финансовых ресурсов (денежных средств). Финансовые риски подразделяются на два вида: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риски, связанные с покупательной способностью денег,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риски, связанные с вложением капитала (инвестиционные риски, кредитные риски, риски прямых финансовых потерь).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</w:t>
      </w:r>
      <w:r w:rsidRPr="008812FE">
        <w:rPr>
          <w:color w:val="auto"/>
          <w:sz w:val="28"/>
          <w:szCs w:val="28"/>
          <w:u w:val="single"/>
        </w:rPr>
        <w:t>типу потерь финансовые риски</w:t>
      </w:r>
      <w:r>
        <w:rPr>
          <w:color w:val="auto"/>
          <w:sz w:val="28"/>
          <w:szCs w:val="28"/>
        </w:rPr>
        <w:t xml:space="preserve"> разделяют на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прямые имущественные риски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риски, связанные с обязательствами, т.е. риск убытков по вине конкурентов, сотрудников или партнеров в связи с изменениями условий выполнения обязательств.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Имущественные риски</w:t>
      </w:r>
      <w:r>
        <w:rPr>
          <w:color w:val="auto"/>
          <w:sz w:val="28"/>
          <w:szCs w:val="28"/>
        </w:rPr>
        <w:t xml:space="preserve">— это риски, связанные с возможностью потерь имущества по различным причинам: кражи, диверсии, халатность, перенапряжения технической и технологической систем, порчи и т.п. </w:t>
      </w:r>
    </w:p>
    <w:p w:rsidR="008812FE" w:rsidRDefault="008812FE" w:rsidP="008812F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12FE">
        <w:rPr>
          <w:iCs/>
          <w:color w:val="auto"/>
          <w:sz w:val="28"/>
          <w:szCs w:val="28"/>
          <w:u w:val="single"/>
        </w:rPr>
        <w:t>Под коммерческим риском</w:t>
      </w:r>
      <w:r>
        <w:rPr>
          <w:color w:val="auto"/>
          <w:sz w:val="28"/>
          <w:szCs w:val="28"/>
        </w:rPr>
        <w:t xml:space="preserve">понимается риск, связанный с предпринимательской деятельностью, ориентированной на получение максимальной прибыли и возникающий в процессе реализации товаров и услуг, произведенных или закупленных предприятием. </w:t>
      </w:r>
    </w:p>
    <w:p w:rsidR="008812FE" w:rsidRDefault="008812FE" w:rsidP="003A435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A4359">
        <w:rPr>
          <w:iCs/>
          <w:color w:val="auto"/>
          <w:sz w:val="28"/>
          <w:szCs w:val="28"/>
          <w:u w:val="single"/>
        </w:rPr>
        <w:t>Социальные риски</w:t>
      </w:r>
      <w:r>
        <w:rPr>
          <w:color w:val="auto"/>
          <w:sz w:val="28"/>
          <w:szCs w:val="28"/>
        </w:rPr>
        <w:t xml:space="preserve">непосредственно связаны с </w:t>
      </w:r>
      <w:r w:rsidR="003A4359">
        <w:rPr>
          <w:color w:val="auto"/>
          <w:sz w:val="28"/>
          <w:szCs w:val="28"/>
        </w:rPr>
        <w:t>жизнью, здоровьем и трудоспособ</w:t>
      </w:r>
      <w:r>
        <w:rPr>
          <w:color w:val="auto"/>
          <w:sz w:val="28"/>
          <w:szCs w:val="28"/>
        </w:rPr>
        <w:t>ностью работников предприятия, а также их личност</w:t>
      </w:r>
      <w:r w:rsidR="003A4359">
        <w:rPr>
          <w:color w:val="auto"/>
          <w:sz w:val="28"/>
          <w:szCs w:val="28"/>
        </w:rPr>
        <w:t>ными характеристиками и условия</w:t>
      </w:r>
      <w:r>
        <w:rPr>
          <w:color w:val="auto"/>
          <w:sz w:val="28"/>
          <w:szCs w:val="28"/>
        </w:rPr>
        <w:t xml:space="preserve">ми труда. </w:t>
      </w:r>
    </w:p>
    <w:p w:rsidR="008812FE" w:rsidRDefault="008812FE" w:rsidP="003A435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A4359">
        <w:rPr>
          <w:iCs/>
          <w:color w:val="auto"/>
          <w:sz w:val="28"/>
          <w:szCs w:val="28"/>
          <w:u w:val="single"/>
        </w:rPr>
        <w:t>Предпринимательский риск</w:t>
      </w:r>
      <w:r>
        <w:rPr>
          <w:color w:val="auto"/>
          <w:sz w:val="28"/>
          <w:szCs w:val="28"/>
        </w:rPr>
        <w:t>связан со случ</w:t>
      </w:r>
      <w:r w:rsidR="003A4359">
        <w:rPr>
          <w:color w:val="auto"/>
          <w:sz w:val="28"/>
          <w:szCs w:val="28"/>
        </w:rPr>
        <w:t>айными потерями предприниматель</w:t>
      </w:r>
      <w:r>
        <w:rPr>
          <w:color w:val="auto"/>
          <w:sz w:val="28"/>
          <w:szCs w:val="28"/>
        </w:rPr>
        <w:t>ской прибыли. Потери в предпринимательской деят</w:t>
      </w:r>
      <w:r w:rsidR="003A4359">
        <w:rPr>
          <w:color w:val="auto"/>
          <w:sz w:val="28"/>
          <w:szCs w:val="28"/>
        </w:rPr>
        <w:t>ельности разделяют на материаль</w:t>
      </w:r>
      <w:r>
        <w:rPr>
          <w:color w:val="auto"/>
          <w:sz w:val="28"/>
          <w:szCs w:val="28"/>
        </w:rPr>
        <w:t xml:space="preserve">ные, трудовые, финансовые, потери времени и специальные виды потерь. </w:t>
      </w:r>
    </w:p>
    <w:p w:rsidR="007F7080" w:rsidRDefault="008812FE" w:rsidP="003A435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Материальные потери проявляются в дополнительных затратах или прямых потерях оборудования, имущества, продукции, сырья, энергии и т.д.</w:t>
      </w:r>
    </w:p>
    <w:p w:rsidR="007F7080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Трудовые потери представляют собой потери рабочего времен, вызванные случайными, непредвиденными обстоятельствами. В непосредственном измерении трудовые потери выражаются в человеко-часах, человеко-днях или просто часах рабочего времени.</w:t>
      </w:r>
    </w:p>
    <w:p w:rsidR="007F7080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Финансовые потери — это прямой денежный ущерб, связанный с непредусмотренными платежами, выплатой штрафов, уплатой дополнительных налогов, потерей денежных средств и ценных бумаг, невозвратом долгов, неоплатой покупателем поставленной ему продукции.  </w:t>
      </w:r>
    </w:p>
    <w:p w:rsidR="007F7080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Временные финансовые потери могут быть обусловлены замораживанием счетов, несвоевременной выдачей средств, отсрочкой выплаты долгов, изменением валютного курса сома, инфляцией и др. </w:t>
      </w:r>
    </w:p>
    <w:p w:rsidR="007F7080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Потери времени существуют тогда, когда процесс предпринимательской деятельности идет медленнее, чем было намечено. Прямая оценка таких потерь осуществляется в часах, днях, неделях, месяцах запаздывания в получении намеченного результата. Чтобы перевести оценку потерь времени в стоимостное измерение, необходимо установить, к каким потерям дохода и прибыли приводят случайные потери рабочего времени.  </w:t>
      </w:r>
    </w:p>
    <w:p w:rsidR="007F7080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Специальные виды потерь проявляются в виде нанесения ущерба здоровью и жизни людей, окружающей среде, престижу предприятия, а также в виде других неблагоприятных социальных и морально-психологических последствий, чаще всего их крайне трудно определить в количественном и тем более в стоимостном выражении. </w:t>
      </w:r>
    </w:p>
    <w:p w:rsidR="008812FE" w:rsidRDefault="007F7080" w:rsidP="007F70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Предпринимательский риск связан с конечным финансово-хозяйственным результатом деятельности предприятия, в котором объединяются многочисленные частные риски.</w:t>
      </w:r>
    </w:p>
    <w:p w:rsidR="008812FE" w:rsidRDefault="008812FE" w:rsidP="008812FE">
      <w:pPr>
        <w:pStyle w:val="Default"/>
        <w:rPr>
          <w:color w:val="auto"/>
        </w:rPr>
      </w:pPr>
    </w:p>
    <w:p w:rsidR="00501AAF" w:rsidRPr="00FC08FB" w:rsidRDefault="00501AAF" w:rsidP="00FC08FB">
      <w:pPr>
        <w:pStyle w:val="a3"/>
        <w:widowControl w:val="0"/>
        <w:tabs>
          <w:tab w:val="right" w:leader="do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Так же риски можно классифицировать по последствиям.</w:t>
      </w:r>
    </w:p>
    <w:p w:rsidR="00501AAF" w:rsidRPr="00FC08FB" w:rsidRDefault="00501AAF" w:rsidP="00FC08FB">
      <w:pPr>
        <w:pStyle w:val="a3"/>
        <w:widowControl w:val="0"/>
        <w:numPr>
          <w:ilvl w:val="0"/>
          <w:numId w:val="1"/>
        </w:numPr>
        <w:tabs>
          <w:tab w:val="right" w:leader="do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C08FB">
        <w:rPr>
          <w:sz w:val="28"/>
          <w:szCs w:val="28"/>
          <w:u w:val="single"/>
        </w:rPr>
        <w:t>допустимый риск</w:t>
      </w:r>
      <w:r w:rsidRPr="00FC08FB">
        <w:rPr>
          <w:sz w:val="28"/>
          <w:szCs w:val="28"/>
        </w:rPr>
        <w:t xml:space="preserve"> - это риск решения, в результате неосуществления </w:t>
      </w:r>
      <w:r w:rsidRPr="00FC08FB">
        <w:rPr>
          <w:sz w:val="28"/>
          <w:szCs w:val="28"/>
        </w:rPr>
        <w:lastRenderedPageBreak/>
        <w:t>которого предприятию грозит потеря прибыли; в пределах этой зоны предпринимательская деятельность сохраняет свою экономическую целесообразность, т.е. потери имеют место, но они не превышают размер ожидаемой прибыли;</w:t>
      </w:r>
    </w:p>
    <w:p w:rsidR="00501AAF" w:rsidRPr="00FC08FB" w:rsidRDefault="00501AAF" w:rsidP="00FC08FB">
      <w:pPr>
        <w:pStyle w:val="a3"/>
        <w:widowControl w:val="0"/>
        <w:numPr>
          <w:ilvl w:val="0"/>
          <w:numId w:val="1"/>
        </w:numPr>
        <w:tabs>
          <w:tab w:val="right" w:leader="do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C08FB">
        <w:rPr>
          <w:sz w:val="28"/>
          <w:szCs w:val="28"/>
          <w:u w:val="single"/>
        </w:rPr>
        <w:t xml:space="preserve">критический риск </w:t>
      </w:r>
      <w:r w:rsidRPr="00FC08FB">
        <w:rPr>
          <w:sz w:val="28"/>
          <w:szCs w:val="28"/>
        </w:rPr>
        <w:t>- это риск, при котором предприятию грозит потеря выручки; иначе говоря, зона критического риска характеризуется опасностью потерь, которые заведомо превышают ожидаемую прибыль и в крайнем случае могут привести к потере всех средств, вложенных предприятием в проект;</w:t>
      </w:r>
    </w:p>
    <w:p w:rsidR="00501AAF" w:rsidRPr="00FC08FB" w:rsidRDefault="00501AAF" w:rsidP="00FC08FB">
      <w:pPr>
        <w:pStyle w:val="a3"/>
        <w:widowControl w:val="0"/>
        <w:numPr>
          <w:ilvl w:val="0"/>
          <w:numId w:val="1"/>
        </w:numPr>
        <w:tabs>
          <w:tab w:val="right" w:leader="do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C08FB">
        <w:rPr>
          <w:sz w:val="28"/>
          <w:szCs w:val="28"/>
          <w:u w:val="single"/>
        </w:rPr>
        <w:t>катастрофический риск</w:t>
      </w:r>
      <w:r w:rsidRPr="00FC08FB">
        <w:rPr>
          <w:sz w:val="28"/>
          <w:szCs w:val="28"/>
        </w:rPr>
        <w:t xml:space="preserve"> - риск, </w:t>
      </w:r>
      <w:r w:rsidR="00BA5064" w:rsidRPr="00FC08FB">
        <w:rPr>
          <w:sz w:val="28"/>
          <w:szCs w:val="28"/>
        </w:rPr>
        <w:t>при котором возникает неплатеже</w:t>
      </w:r>
      <w:r w:rsidRPr="00FC08FB">
        <w:rPr>
          <w:sz w:val="28"/>
          <w:szCs w:val="28"/>
        </w:rPr>
        <w:t xml:space="preserve">способность предприятия; потери могут достигнуть величины, равной имущественному состоянию предприятия. Также к этой группе относят любой риск, связанный с прямой опасностью для жизни людей или возникновением экологических катастроф. </w:t>
      </w:r>
    </w:p>
    <w:p w:rsidR="00FC08FB" w:rsidRPr="00FC08FB" w:rsidRDefault="00FC08FB" w:rsidP="00D072B3">
      <w:pPr>
        <w:pStyle w:val="a3"/>
        <w:widowControl w:val="0"/>
        <w:numPr>
          <w:ilvl w:val="0"/>
          <w:numId w:val="3"/>
        </w:numPr>
        <w:tabs>
          <w:tab w:val="right" w:leader="dot" w:pos="0"/>
          <w:tab w:val="left" w:pos="1134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08FB">
        <w:rPr>
          <w:b/>
          <w:sz w:val="28"/>
          <w:szCs w:val="28"/>
        </w:rPr>
        <w:t>Факторы риска</w:t>
      </w:r>
    </w:p>
    <w:p w:rsidR="00D072B3" w:rsidRDefault="00FC08FB" w:rsidP="00D072B3">
      <w:pPr>
        <w:pStyle w:val="a4"/>
        <w:spacing w:line="360" w:lineRule="auto"/>
        <w:ind w:left="0" w:firstLine="360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Одним из основных направлений работы по управлению риском, является анализ политической и экономической ситуации, состояния финансово-кредитной сферы в отдельных странах и мировом сообщества в целом. На основе такого анализа выявляются факторы риска. Они играют важную роль в принятии решений об инвестировании инновационных проектов компаниями, имеющими долгосрочные инвестиционные портфели. </w:t>
      </w:r>
    </w:p>
    <w:p w:rsidR="00FC08FB" w:rsidRPr="00FC08FB" w:rsidRDefault="00FC08FB" w:rsidP="00D072B3">
      <w:pPr>
        <w:pStyle w:val="a4"/>
        <w:spacing w:line="360" w:lineRule="auto"/>
        <w:ind w:left="0" w:firstLine="360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Сложность факторного анализа заключается в том, что одни и те же факторы в различных условиях могут оказаться решающими или стать совсем незначительными. Кроме того, необходимо учитывать взаимосвязь и взаимное влияние различных факторов, определять совокупный результат их взаимодействия. </w:t>
      </w:r>
    </w:p>
    <w:p w:rsidR="00FC08FB" w:rsidRPr="00D072B3" w:rsidRDefault="00FC08FB" w:rsidP="00D072B3">
      <w:pPr>
        <w:spacing w:line="360" w:lineRule="auto"/>
        <w:ind w:firstLine="360"/>
        <w:jc w:val="both"/>
        <w:rPr>
          <w:sz w:val="28"/>
          <w:szCs w:val="28"/>
        </w:rPr>
      </w:pPr>
      <w:r w:rsidRPr="00D072B3">
        <w:rPr>
          <w:sz w:val="28"/>
          <w:szCs w:val="28"/>
        </w:rPr>
        <w:t xml:space="preserve">Политические факторы риска являются наиболее важной группой факторов и включают в себя: </w:t>
      </w:r>
    </w:p>
    <w:p w:rsidR="00FC08FB" w:rsidRPr="00FC08FB" w:rsidRDefault="00FC08FB" w:rsidP="00D072B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войны, конфликты, высказывания политических деятелей; </w:t>
      </w:r>
    </w:p>
    <w:p w:rsidR="00FC08FB" w:rsidRPr="00FC08FB" w:rsidRDefault="00FC08FB" w:rsidP="00D072B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отставка (смена) правительства или главы Центрального банка; </w:t>
      </w:r>
    </w:p>
    <w:p w:rsidR="00FC08FB" w:rsidRPr="00FC08FB" w:rsidRDefault="00FC08FB" w:rsidP="00D072B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lastRenderedPageBreak/>
        <w:t xml:space="preserve">- угроза национализации; </w:t>
      </w:r>
    </w:p>
    <w:p w:rsidR="00FC08FB" w:rsidRDefault="00FC08FB" w:rsidP="00D072B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- смена политического строя и т.д. </w:t>
      </w:r>
    </w:p>
    <w:p w:rsidR="00D072B3" w:rsidRDefault="00FC08FB" w:rsidP="00D072B3">
      <w:pPr>
        <w:pStyle w:val="a4"/>
        <w:spacing w:line="360" w:lineRule="auto"/>
        <w:ind w:left="360"/>
        <w:jc w:val="both"/>
        <w:rPr>
          <w:b/>
          <w:sz w:val="28"/>
          <w:szCs w:val="28"/>
        </w:rPr>
      </w:pPr>
      <w:r w:rsidRPr="00FC08FB">
        <w:rPr>
          <w:b/>
          <w:sz w:val="28"/>
          <w:szCs w:val="28"/>
        </w:rPr>
        <w:t>Внутренние и внешние факторы риска</w:t>
      </w:r>
    </w:p>
    <w:p w:rsidR="00FC08FB" w:rsidRPr="00FC08FB" w:rsidRDefault="00FC08FB" w:rsidP="00D072B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Факторы или источники возникновения рисков связанные с исполнением рисковых решений обычно разделяют на две группы: внешние и внутренние.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C23647">
        <w:rPr>
          <w:i/>
          <w:sz w:val="28"/>
          <w:szCs w:val="28"/>
          <w:u w:val="single"/>
        </w:rPr>
        <w:t>Внешние факторы риска</w:t>
      </w:r>
      <w:r w:rsidRPr="00FC08FB">
        <w:rPr>
          <w:sz w:val="28"/>
          <w:szCs w:val="28"/>
        </w:rPr>
        <w:t xml:space="preserve"> включают в себя: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рыночные факторы риска - определяются изменением рыночной конъюнктуры рынков, на которых предприятие осу</w:t>
      </w:r>
      <w:r w:rsidRPr="00FC08FB">
        <w:rPr>
          <w:sz w:val="28"/>
          <w:szCs w:val="28"/>
        </w:rPr>
        <w:softHyphen/>
        <w:t xml:space="preserve">ществляет свои операции по продаже продукции, закупке сырья, материалов, комплектующих изделий; 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состояние рынков труда, финансовых рынков и др.;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разработки конкурентов, связанные с выпуском конкурирующей или заменяющей продукции;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внеэкономические факторы риска - политическая стабильность, политика в области налогового, финансового, социального законодательства, природно-климатические условия, социальные и демографические факторы и т.д.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Особенность воздействия внешних факторов риска в том, что в процессе управления менеджеры или предприниматели могут только учитывать их влияние и принимать те или иные защитные меры от их воздействия, но не могут оказывать на них прямого влияния.</w:t>
      </w:r>
    </w:p>
    <w:p w:rsidR="00FC08FB" w:rsidRPr="00FC08FB" w:rsidRDefault="00FC08FB" w:rsidP="00C23647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C23647">
        <w:rPr>
          <w:i/>
          <w:sz w:val="28"/>
          <w:szCs w:val="28"/>
          <w:u w:val="single"/>
        </w:rPr>
        <w:t>Внутренние факторы риска</w:t>
      </w:r>
      <w:r w:rsidRPr="00FC08FB">
        <w:rPr>
          <w:sz w:val="28"/>
          <w:szCs w:val="28"/>
        </w:rPr>
        <w:t xml:space="preserve"> оказывают свое влияние внутри предприятия или фирмы. К внутренним факторам риска относятся: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производственные факторы;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финансовое состояние предприятия;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уровень квалификации и взаимоотношения персонала;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просчеты менеджеров и предпринимателей при принятии рисковых решений и управлении их исполнением.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lastRenderedPageBreak/>
        <w:t>В отличии от внешних факторов риска менеджеры могут управлять внутренними факторами, снижая их нежелательное влияние или усиливая благоприятное воздействие на результаты деятельности.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Некоторые факторы риска проявляются одновременно и как внешние и как внутренние. Например, экологические факторы могут иметь и внутреннее и внешнее происхождение для данного предприятия.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Остановимся подробнее на характеристике производственных факторов риска и финансовом состоянии предприятия.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 xml:space="preserve">К </w:t>
      </w:r>
      <w:r w:rsidRPr="001B3083">
        <w:rPr>
          <w:i/>
          <w:sz w:val="28"/>
          <w:szCs w:val="28"/>
          <w:u w:val="single"/>
        </w:rPr>
        <w:t>производственным факторам риска</w:t>
      </w:r>
      <w:r w:rsidRPr="00FC08FB">
        <w:rPr>
          <w:sz w:val="28"/>
          <w:szCs w:val="28"/>
        </w:rPr>
        <w:t xml:space="preserve"> предприятия относятся: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уровень развития отрасли, которой принадлежит предприятие, рыночная конъюнктура и перспективы расширения рынков сбыта и их емкости;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отраслевая принадлежность предприятия (для предприятий добывающих отраслей важны производственные расходы и тенденции изменения цен на выпускаемое сырье; для машиностроительных предприятий - доступность сырья и наличие комплектующих узлов и деталей, длительность производственного цикла, возможность быстрой переналадки оборудования и смены номенклатуры выпускаемой продукции и т.д.);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стадия жизненного цикла предприятия, степень внедрения пе</w:t>
      </w:r>
      <w:r w:rsidRPr="00FC08FB">
        <w:rPr>
          <w:sz w:val="28"/>
          <w:szCs w:val="28"/>
        </w:rPr>
        <w:softHyphen/>
        <w:t>редовых технологий, производство принципиально новой продукции и т.д.;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организация  и политика менеджмента предприятия: либо агрессивная, направ</w:t>
      </w:r>
      <w:r w:rsidRPr="00FC08FB">
        <w:rPr>
          <w:sz w:val="28"/>
          <w:szCs w:val="28"/>
        </w:rPr>
        <w:softHyphen/>
        <w:t>ленная на увеличение своей доли на рынках сбыта, завоевание позиций на новых сегментах рынков, укрепление позиций в конкурентной борьбе, либо пассивная, связанная с сохранением имеющихся позиций на рынке;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t>- уровень используемых технологических процессов и надежность применяемых машин, механизмов (технологические риски);</w:t>
      </w:r>
    </w:p>
    <w:p w:rsidR="00FC08FB" w:rsidRPr="00FC08FB" w:rsidRDefault="00FC08FB" w:rsidP="001B3083">
      <w:pPr>
        <w:pStyle w:val="a4"/>
        <w:spacing w:line="360" w:lineRule="auto"/>
        <w:ind w:left="360" w:firstLine="348"/>
        <w:jc w:val="both"/>
        <w:rPr>
          <w:color w:val="800000"/>
          <w:sz w:val="28"/>
          <w:szCs w:val="28"/>
        </w:rPr>
      </w:pPr>
      <w:r w:rsidRPr="00FC08FB">
        <w:rPr>
          <w:sz w:val="28"/>
          <w:szCs w:val="28"/>
        </w:rPr>
        <w:t>- квалификация и заинтересованность персонала в качественном выполнении производственных заданий и др</w:t>
      </w:r>
      <w:r w:rsidRPr="00FC08FB">
        <w:rPr>
          <w:color w:val="800000"/>
          <w:sz w:val="28"/>
          <w:szCs w:val="28"/>
        </w:rPr>
        <w:t>.</w:t>
      </w:r>
    </w:p>
    <w:p w:rsidR="00FC08FB" w:rsidRDefault="00FC08FB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FC08FB">
        <w:rPr>
          <w:sz w:val="28"/>
          <w:szCs w:val="28"/>
        </w:rPr>
        <w:lastRenderedPageBreak/>
        <w:t>На основе анализа производственных факторов оценивается их влияние на уровень доходов предприятия, их колеблемость и на объемы дивидендов, выплачиваемых по акциям данного эмитента. То есть оценивается степень рисковости материальных инвестиций предприятия и финансовые риски собственников капитала, вкладывающих свой капитал в его акции.</w:t>
      </w:r>
    </w:p>
    <w:p w:rsidR="00DD5528" w:rsidRDefault="00DD5528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DD5528" w:rsidRDefault="00DD5528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DD5528" w:rsidRPr="00CA5049" w:rsidRDefault="00DD5528" w:rsidP="00DD5528">
      <w:pPr>
        <w:pStyle w:val="a4"/>
        <w:spacing w:line="360" w:lineRule="auto"/>
        <w:ind w:left="360" w:firstLine="348"/>
        <w:jc w:val="center"/>
        <w:rPr>
          <w:b/>
          <w:sz w:val="28"/>
          <w:szCs w:val="28"/>
        </w:rPr>
      </w:pPr>
      <w:r w:rsidRPr="00CA5049">
        <w:rPr>
          <w:b/>
          <w:sz w:val="28"/>
          <w:szCs w:val="28"/>
        </w:rPr>
        <w:t>Контрольные вопросы по теме:</w:t>
      </w:r>
    </w:p>
    <w:p w:rsidR="00DD5528" w:rsidRDefault="00DD5528" w:rsidP="00DD552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риск- менеджмента</w:t>
      </w:r>
    </w:p>
    <w:p w:rsidR="00DD5528" w:rsidRDefault="00DD5528" w:rsidP="00DD552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основные причины возникновения рисков</w:t>
      </w:r>
    </w:p>
    <w:p w:rsidR="00DD5528" w:rsidRDefault="00DD5528" w:rsidP="00DD552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основные классы рисков</w:t>
      </w:r>
    </w:p>
    <w:p w:rsidR="00DD5528" w:rsidRDefault="00DD5528" w:rsidP="00DD552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факторы влияют на возникновение рисков.</w:t>
      </w:r>
    </w:p>
    <w:p w:rsidR="00DD5528" w:rsidRDefault="00DD5528" w:rsidP="00DD5528">
      <w:pPr>
        <w:pStyle w:val="a4"/>
        <w:spacing w:line="360" w:lineRule="auto"/>
        <w:ind w:left="360" w:firstLine="348"/>
        <w:jc w:val="center"/>
        <w:rPr>
          <w:sz w:val="28"/>
          <w:szCs w:val="28"/>
        </w:rPr>
      </w:pPr>
    </w:p>
    <w:p w:rsidR="00DD5528" w:rsidRDefault="00DD5528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843BD6" w:rsidRDefault="00843BD6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843BD6" w:rsidRDefault="00843BD6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843BD6" w:rsidRDefault="00843BD6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</w:p>
    <w:p w:rsidR="00843BD6" w:rsidRDefault="005C1642" w:rsidP="007F7080">
      <w:pPr>
        <w:pStyle w:val="a4"/>
        <w:spacing w:line="360" w:lineRule="auto"/>
        <w:ind w:left="360" w:firstLine="348"/>
        <w:jc w:val="both"/>
        <w:rPr>
          <w:sz w:val="28"/>
          <w:szCs w:val="28"/>
        </w:rPr>
      </w:pPr>
      <w:r w:rsidRPr="005C1642">
        <w:rPr>
          <w:b/>
          <w:i/>
          <w:noProof/>
        </w:rPr>
      </w:r>
      <w:r w:rsidRPr="005C1642">
        <w:rPr>
          <w:b/>
          <w:i/>
          <w:noProof/>
        </w:rPr>
        <w:pict>
          <v:group id="Полотно 29" o:spid="_x0000_s1026" editas="canvas" style="width:467.75pt;height:392pt;mso-position-horizontal-relative:char;mso-position-vertical-relative:line" coordsize="59404,49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DBAoAAAAAAAAAIQAN8PnP&#10;Tw4AAE8OAAAVAAAAZHJzL21lZGlhL2ltYWdlMi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04;height:49783;visibility:visible" filled="t" fillcolor="black">
              <v:fill r:id="rId6" o:title="" o:detectmouseclick="t" type="pattern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8" type="#_x0000_t176" style="position:absolute;left:38847;top:44097;width:17133;height:5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ctrsA&#10;AADaAAAADwAAAGRycy9kb3ducmV2LnhtbERPSwrCMBDdC94hjODOproQqUZRQVBw4wfXQzNtg82k&#10;NFHr7Y0guBoe7zuLVWdr8aTWG8cKxkkKgjh32nCp4HrZjWYgfEDWWDsmBW/ysFr2ewvMtHvxiZ7n&#10;UIoYwj5DBVUITSalzyuy6BPXEEeucK3FEGFbSt3iK4bbWk7SdCotGo4NFTa0rSi/nx9Wgb+Pvbmm&#10;m8O+OB6L7vbYarN7KzUcdOs5iEBd+It/7r2O8+H7yvfK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B/HLa7AAAA2gAAAA8AAAAAAAAAAAAAAAAAmAIAAGRycy9kb3ducmV2Lnht&#10;bFBLBQYAAAAABAAEAPUAAACAAwAAAAA=&#10;">
              <v:fill color2="#f9c" rotate="t" focus="100%" type="gradient"/>
              <v:textbox inset="1.5mm,.3mm,1.5mm,.3mm">
                <w:txbxContent>
                  <w:p w:rsidR="00843BD6" w:rsidRPr="00C357B2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C357B2">
                      <w:rPr>
                        <w:rFonts w:ascii="Arial Narrow" w:hAnsi="Arial Narrow" w:cs="Arial"/>
                        <w:b/>
                      </w:rPr>
                      <w:t xml:space="preserve">Прямых финансовых </w:t>
                    </w:r>
                  </w:p>
                  <w:p w:rsidR="00843BD6" w:rsidRPr="000509AF" w:rsidRDefault="00843BD6" w:rsidP="00843BD6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п</w:t>
                    </w:r>
                    <w:r w:rsidRPr="00C357B2">
                      <w:rPr>
                        <w:rFonts w:ascii="Arial Narrow" w:hAnsi="Arial Narrow" w:cs="Arial"/>
                        <w:b/>
                      </w:rPr>
                      <w:t>отерь</w:t>
                    </w:r>
                    <w:r>
                      <w:rPr>
                        <w:rFonts w:ascii="Arial Narrow" w:hAnsi="Arial Narrow" w:cs="Arial"/>
                        <w:b/>
                      </w:rPr>
                      <w:t>:</w:t>
                    </w:r>
                    <w:r w:rsidRPr="000509AF">
                      <w:rPr>
                        <w:rFonts w:ascii="Arial Narrow" w:hAnsi="Arial Narrow"/>
                      </w:rPr>
                      <w:t xml:space="preserve">биржевые, </w:t>
                    </w:r>
                  </w:p>
                  <w:p w:rsidR="00843BD6" w:rsidRPr="000509AF" w:rsidRDefault="00843BD6" w:rsidP="00843BD6">
                    <w:pPr>
                      <w:jc w:val="center"/>
                    </w:pPr>
                    <w:r w:rsidRPr="000509AF">
                      <w:rPr>
                        <w:rFonts w:ascii="Arial Narrow" w:hAnsi="Arial Narrow"/>
                      </w:rPr>
                      <w:t>банкротства, селективные</w:t>
                    </w:r>
                  </w:p>
                </w:txbxContent>
              </v:textbox>
            </v:shape>
            <v:shape id="AutoShape 5" o:spid="_x0000_s1029" type="#_x0000_t176" style="position:absolute;left:40005;top:38871;width:17116;height:5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h+sMA&#10;AADaAAAADwAAAGRycy9kb3ducmV2LnhtbESPQWsCMRSE74X+h/AKvRTN6kHqapSyVGwvC109eHxs&#10;npvFzUtIom7/fVMo9DjMzDfMejvaQdwoxN6xgtm0AEHcOt1zp+B42E1eQcSErHFwTAq+KcJ28/iw&#10;xlK7O3/RrUmdyBCOJSowKflSytgashinzhNn7+yCxZRl6KQOeM9wO8h5USykxZ7zgkFPlaH20lyt&#10;guD9/qUu9svlon6v6utnxSdTKfX8NL6tQCQa03/4r/2hFczh90q+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Fh+sMAAADaAAAADwAAAAAAAAAAAAAAAACYAgAAZHJzL2Rv&#10;d25yZXYueG1sUEsFBgAAAAAEAAQA9QAAAIgDAAAAAA==&#10;">
              <v:fill color2="#f9c" rotate="t" focus="100%" type="gradient"/>
              <v:textbox inset=",2.3mm,,.3mm">
                <w:txbxContent>
                  <w:p w:rsidR="00843BD6" w:rsidRPr="00210E7C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210E7C">
                      <w:rPr>
                        <w:rFonts w:ascii="Arial Narrow" w:hAnsi="Arial Narrow" w:cs="Arial"/>
                        <w:b/>
                      </w:rPr>
                      <w:t>Снижения доходности</w:t>
                    </w:r>
                    <w:r>
                      <w:rPr>
                        <w:rFonts w:ascii="Arial Narrow" w:hAnsi="Arial Narrow" w:cs="Arial"/>
                        <w:b/>
                      </w:rPr>
                      <w:t>:</w:t>
                    </w:r>
                  </w:p>
                  <w:p w:rsidR="00843BD6" w:rsidRPr="000509AF" w:rsidRDefault="00843BD6" w:rsidP="00843BD6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0509AF">
                      <w:rPr>
                        <w:rFonts w:ascii="Arial Narrow" w:hAnsi="Arial Narrow"/>
                      </w:rPr>
                      <w:t>процентные, кредитные</w:t>
                    </w:r>
                  </w:p>
                </w:txbxContent>
              </v:textbox>
            </v:shape>
            <v:shape id="AutoShape 6" o:spid="_x0000_s1030" type="#_x0000_t176" alt="Голубая тисненая бумага" style="position:absolute;left:19437;top:39999;width:16009;height:2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BgMEA&#10;AADaAAAADwAAAGRycy9kb3ducmV2LnhtbESPzWrDMBCE74W8g9hALyaW20IpTpSQGAK5Wi30uljr&#10;n8RaOZZqu29fFQo9DjPzDbM7LLYXE42+c6zgKc1AEFfOdNwo+Hg/b95A+IBssHdMCr7Jw2G/ethh&#10;btzMJU06NCJC2OeooA1hyKX0VUsWfeoG4ujVbrQYohwbaUacI9z28jnLXqXFjuNCiwMVLVU3/WUV&#10;HIvpU8/9ne21XrTVRVJWp0Spx/Vy3IIItIT/8F/7YhS8wO+Ve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lAYDBAAAA2gAAAA8AAAAAAAAAAAAAAAAAmAIAAGRycy9kb3du&#10;cmV2LnhtbFBLBQYAAAAABAAEAPUAAACGAwAAAAA=&#10;" strokeweight="1pt">
              <v:fill r:id="rId7" o:title="Голубая тисненая бумага" recolor="t" rotate="t" type="tile"/>
              <v:textbox style="mso-fit-shape-to-text:t">
                <w:txbxContent>
                  <w:p w:rsidR="00843BD6" w:rsidRPr="002D186B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cr/>
                      <w:t>иржевые, банкротства, селективные</w:t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/>
                        <w:b/>
                        <w:vanish/>
                        <w:sz w:val="22"/>
                        <w:szCs w:val="22"/>
                      </w:rPr>
                      <w:pgNum/>
                    </w:r>
                    <w:r w:rsidRPr="002D186B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Валютные</w:t>
                    </w:r>
                  </w:p>
                </w:txbxContent>
              </v:textbox>
            </v:shape>
            <v:shape id="AutoShape 7" o:spid="_x0000_s1031" type="#_x0000_t176" alt="Голубая тисненая бумага" style="position:absolute;left:20580;top:37718;width:16529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Z9MEA&#10;AADaAAAADwAAAGRycy9kb3ducmV2LnhtbESPzWrDMBCE74W8g9hALyaWW0opTpSQGAK5Wi30uljr&#10;n8RaOZZqu29fFQo9DjPzDbM7LLYXE42+c6zgKc1AEFfOdNwo+Hg/b95A+IBssHdMCr7Jw2G/ethh&#10;btzMJU06NCJC2OeooA1hyKX0VUsWfeoG4ujVbrQYohwbaUacI9z28jnLXqXFjuNCiwMVLVU3/WUV&#10;HIvpU8/9ne21XrTVRVJWp0Spx/Vy3IIItIT/8F/7YhS8wO+Ve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MmfTBAAAA2gAAAA8AAAAAAAAAAAAAAAAAmAIAAGRycy9kb3du&#10;cmV2LnhtbFBLBQYAAAAABAAEAPUAAACGAwAAAAA=&#10;" strokeweight="1pt">
              <v:fill r:id="rId7" o:title="Голубая тисненая бумага" recolor="t" rotate="t" type="tile"/>
              <v:textbox style="mso-fit-shape-to-text:t">
                <w:txbxContent>
                  <w:p w:rsidR="00843BD6" w:rsidRPr="002D186B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2D186B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Ликвидности</w:t>
                    </w:r>
                  </w:p>
                </w:txbxContent>
              </v:textbox>
            </v:shape>
            <v:shape id="AutoShape 8" o:spid="_x0000_s1032" type="#_x0000_t176" style="position:absolute;left:1141;top:13717;width:12566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g5cMA&#10;AADaAAAADwAAAGRycy9kb3ducmV2LnhtbESPQWsCMRSE7wX/Q3hCbzXbgiJbo0hh6VIv1Up7fWye&#10;2cXNy5K86vbfN4WCx2FmvmFWm9H36kIxdYENPM4KUMRNsB07A8eP6mEJKgmyxT4wGfihBJv15G6F&#10;pQ1X3tPlIE5lCKcSDbQiQ6l1alrymGZhIM7eKUSPkmV02ka8Zrjv9VNRLLTHjvNCiwO9tNScD9/e&#10;QFe7r9edVMvPXXRyep+/VfVxYcz9dNw+gxIa5Rb+b9fWwBz+ruQb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g5cMAAADaAAAADwAAAAAAAAAAAAAAAACYAgAAZHJzL2Rv&#10;d25yZXYueG1sUEsFBgAAAAAEAAQA9QAAAIgDAAAAAA==&#10;" strokeweight="1pt">
              <v:fill color2="#767676" rotate="t" focus="100%" type="gradient"/>
              <v:textbox inset=",.3mm">
                <w:txbxContent>
                  <w:p w:rsidR="00843BD6" w:rsidRPr="005A19BB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5A19BB">
                      <w:rPr>
                        <w:rFonts w:ascii="Arial Narrow" w:hAnsi="Arial Narrow" w:cs="Arial"/>
                        <w:b/>
                      </w:rPr>
                      <w:t>Торговые</w:t>
                    </w:r>
                  </w:p>
                </w:txbxContent>
              </v:textbox>
            </v:shape>
            <v:shape id="AutoShape 9" o:spid="_x0000_s1033" type="#_x0000_t176" style="position:absolute;left:2283;top:15998;width:13715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aAsMA&#10;AADaAAAADwAAAGRycy9kb3ducmV2LnhtbESPQWsCMRSE7wX/Q3hCL6Um7UHs1ihiqdqDiNYf8Ni8&#10;blI3L8smddd/3wiCx2FmvmGm897X4kxtdIE1vIwUCOIyGMeVhuP35/MEREzIBuvApOFCEeazwcMU&#10;CxM63tP5kCqRIRwL1GBTagopY2nJYxyFhjh7P6H1mLJsK2la7DLc1/JVqbH06DgvWGxoaak8Hf68&#10;hl1ST86+qfj71W1XH6v10e3WJ60fh/3iHUSiPt3Dt/bGaBjD9Uq+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4aAsMAAADaAAAADwAAAAAAAAAAAAAAAACYAgAAZHJzL2Rv&#10;d25yZXYueG1sUEsFBgAAAAAEAAQA9QAAAIgDAAAAAA==&#10;" strokeweight="1pt">
              <v:fill color2="#767676" rotate="t" focus="100%" type="gradient"/>
              <v:textbox inset=".5mm,.3mm">
                <w:txbxContent>
                  <w:p w:rsidR="00843BD6" w:rsidRPr="009E1375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</w:rPr>
                    </w:pPr>
                    <w:r w:rsidRPr="009E1375">
                      <w:rPr>
                        <w:rFonts w:ascii="Arial Narrow" w:hAnsi="Arial Narrow" w:cs="Arial"/>
                        <w:b/>
                        <w:sz w:val="22"/>
                      </w:rPr>
                      <w:t>Производственные</w:t>
                    </w:r>
                  </w:p>
                </w:txbxContent>
              </v:textbox>
            </v:shape>
            <v:shape id="AutoShape 10" o:spid="_x0000_s1034" type="#_x0000_t176" style="position:absolute;left:3424;top:18287;width:13716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/mcQA&#10;AADaAAAADwAAAGRycy9kb3ducmV2LnhtbESPQWsCMRSE7wX/Q3iFXqQm9mDbrVHEUrWHIrX+gMfm&#10;dZO6eVk20V3/vRGEHoeZ+YaZzntfixO10QXWMB4pEMRlMI4rDfufj8cXEDEhG6wDk4YzRZjPBndT&#10;LEzo+JtOu1SJDOFYoAabUlNIGUtLHuMoNMTZ+w2tx5RlW0nTYpfhvpZPSk2kR8d5wWJDS0vlYXf0&#10;GrZJDZ19VfHvs/tava/We7ddH7R+uO8XbyAS9ek/fGtvjIZnuF7JN0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v5nEAAAA2gAAAA8AAAAAAAAAAAAAAAAAmAIAAGRycy9k&#10;b3ducmV2LnhtbFBLBQYAAAAABAAEAPUAAACJAwAAAAA=&#10;" strokeweight="1pt">
              <v:fill color2="#767676" rotate="t" focus="100%" type="gradient"/>
              <v:textbox inset=".5mm,.3mm">
                <w:txbxContent>
                  <w:p w:rsidR="00843BD6" w:rsidRPr="005A19BB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5A19BB">
                      <w:rPr>
                        <w:rFonts w:ascii="Arial Narrow" w:hAnsi="Arial Narrow" w:cs="Arial"/>
                        <w:b/>
                      </w:rPr>
                      <w:t>Имущественные</w:t>
                    </w:r>
                  </w:p>
                </w:txbxContent>
              </v:textbox>
            </v:shape>
            <v:shape id="AutoShape 11" o:spid="_x0000_s1035" type="#_x0000_t176" style="position:absolute;left:4574;top:20576;width:13716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c6sEA&#10;AADaAAAADwAAAGRycy9kb3ducmV2LnhtbERPXWvCMBR9F/wP4Q72ZtMJE6lGEXEijDHsJvh4Sa5t&#10;sbnpmmirv948DHw8nO/5sre1uFLrK8cK3pIUBLF2puJCwe/Px2gKwgdkg7VjUnAjD8vFcDDHzLiO&#10;93TNQyFiCPsMFZQhNJmUXpdk0SeuIY7cybUWQ4RtIU2LXQy3tRyn6URarDg2lNjQuiR9zi9Wwafu&#10;0q9bvjlM1n/19zHct+96N1bq9aVfzUAE6sNT/O/eGQVxa7w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HOrBAAAA2gAAAA8AAAAAAAAAAAAAAAAAmAIAAGRycy9kb3du&#10;cmV2LnhtbFBLBQYAAAAABAAEAPUAAACGAwAAAAA=&#10;">
              <v:textbox inset=",.3mm">
                <w:txbxContent>
                  <w:p w:rsidR="00843BD6" w:rsidRPr="00BC4B55" w:rsidRDefault="00843BD6" w:rsidP="00843BD6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BC4B55">
                      <w:rPr>
                        <w:rFonts w:ascii="Arial Narrow" w:hAnsi="Arial Narrow"/>
                        <w:b/>
                      </w:rPr>
                      <w:t>Транспортные</w:t>
                    </w:r>
                  </w:p>
                </w:txbxContent>
              </v:textbox>
            </v:shape>
            <v:shape id="AutoShape 12" o:spid="_x0000_s1036" type="#_x0000_t176" style="position:absolute;left:5716;top:22857;width:13715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UscMA&#10;AADaAAAADwAAAGRycy9kb3ducmV2LnhtbESPQWsCMRSE74L/IbxCb5q1h6KrUaRYaCki1Vavj83b&#10;zbabl5Ckuv57Uyj0OMzMN8xi1dtOnCnE1rGCybgAQVw53XKj4OPwPJqCiAlZY+eYFFwpwmo5HCyw&#10;1O7C73Tep0ZkCMcSFZiUfCllrAxZjGPnibNXu2AxZRkaqQNeMtx28qEoHqXFlvOCQU9Phqrv/Y9V&#10;8LXd+YOvX4swq42bnK5vx81nUOr+rl/PQSTq03/4r/2iFczg90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iUscMAAADaAAAADwAAAAAAAAAAAAAAAACYAgAAZHJzL2Rv&#10;d25yZXYueG1sUEsFBgAAAAAEAAQA9QAAAIgDAAAAAA==&#10;" strokeweight="1pt">
              <v:textbox inset=",.3mm">
                <w:txbxContent>
                  <w:p w:rsidR="00843BD6" w:rsidRPr="00AB2E4C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AB2E4C">
                      <w:rPr>
                        <w:rFonts w:ascii="Arial Narrow" w:hAnsi="Arial Narrow" w:cs="Arial"/>
                        <w:b/>
                      </w:rPr>
                      <w:t>Политические</w:t>
                    </w:r>
                  </w:p>
                </w:txbxContent>
              </v:textbox>
            </v:shape>
            <v:shape id="AutoShape 13" o:spid="_x0000_s1037" type="#_x0000_t176" style="position:absolute;left:6857;top:25146;width:13716;height:4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Q9MQA&#10;AADbAAAADwAAAGRycy9kb3ducmV2LnhtbESPQUsDMRCF70L/Q5iCN5utB9G1aRFpQRERW22vw2Z2&#10;s7qZhCS223/vHARvM7w3732zWI1+UEdKuQ9sYD6rQBE3wfbcGfjYba5uQeWCbHEITAbOlGG1nFws&#10;sLbhxO903JZOSQjnGg24UmKtdW4cecyzEIlFa0PyWGRNnbYJTxLuB31dVTfaY8/S4DDSo6Pme/vj&#10;DXy9vsVdbJ+rdNe6MD+cX/brz2TM5XR8uAdVaCz/5r/rJ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UPTEAAAA2wAAAA8AAAAAAAAAAAAAAAAAmAIAAGRycy9k&#10;b3ducmV2LnhtbFBLBQYAAAAABAAEAPUAAACJAwAAAAA=&#10;" strokeweight="1pt">
              <v:textbox inset=",.3mm">
                <w:txbxContent>
                  <w:p w:rsidR="00843BD6" w:rsidRPr="00BC4B55" w:rsidRDefault="00843BD6" w:rsidP="00843BD6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BC4B55">
                      <w:rPr>
                        <w:rFonts w:ascii="Arial Narrow" w:hAnsi="Arial Narrow"/>
                        <w:b/>
                      </w:rPr>
                      <w:t>Экологические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4" o:spid="_x0000_s1038" type="#_x0000_t109" style="position:absolute;left:12574;top:8474;width:15416;height:4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1F8QA&#10;AADbAAAADwAAAGRycy9kb3ducmV2LnhtbESP3WrCQBCF7wu+wzJC7+omXrQlukoQBRv6Q9UHGLJj&#10;NpidDbtbk759tyB4N8M535kzy/VoO3ElH1rHCvJZBoK4drrlRsHpuHt6BREissbOMSn4pQDr1eRh&#10;iYV2A3/T9RAbkUI4FKjAxNgXUobakMUwcz1x0s7OW4xp9Y3UHocUbjs5z7JnabHldMFgTxtD9eXw&#10;Y1ONj5ft+Lnz2/LdHs1X3VRvm6xS6nE6lgsQkcZ4N9/ovU5cDv+/pA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tRfEAAAA2wAAAA8AAAAAAAAAAAAAAAAAmAIAAGRycy9k&#10;b3ducmV2LnhtbFBLBQYAAAAABAAEAPUAAACJAwAAAAA=&#10;" strokeweight="3pt">
              <v:stroke linestyle="thinThin"/>
              <v:textbox>
                <w:txbxContent>
                  <w:p w:rsidR="00843BD6" w:rsidRPr="00535A58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35A58">
                      <w:rPr>
                        <w:rFonts w:ascii="Arial" w:hAnsi="Arial" w:cs="Arial"/>
                        <w:b/>
                      </w:rPr>
                      <w:t>Чистые</w:t>
                    </w:r>
                  </w:p>
                </w:txbxContent>
              </v:textbox>
            </v:shape>
            <v:shape id="AutoShape 15" o:spid="_x0000_s1039" type="#_x0000_t109" style="position:absolute;left:34289;top:8474;width:14849;height:4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rYMQA&#10;AADbAAAADwAAAGRycy9kb3ducmV2LnhtbESP3WrCQBCF7wu+wzKCd81GL2xJs4qIgg39odoHGLJj&#10;NpidDbtbk759tyB4N8M535kz5Xq0nbiSD61jBfMsB0FcO91yo+D7tH98BhEissbOMSn4pQDr1eSh&#10;xEK7gb/oeoyNSCEcClRgYuwLKUNtyGLIXE+ctLPzFmNafSO1xyGF204u8nwpLbacLhjsaWuovhx/&#10;bKrx/rQbP/Z+t3mzJ/NZN9XrNq+Umk3HzQuISGO8m2/0QSduAf+/pA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K2DEAAAA2wAAAA8AAAAAAAAAAAAAAAAAmAIAAGRycy9k&#10;b3ducmV2LnhtbFBLBQYAAAAABAAEAPUAAACJAwAAAAA=&#10;" strokeweight="3pt">
              <v:stroke linestyle="thinThin"/>
              <v:textbox>
                <w:txbxContent>
                  <w:p w:rsidR="00843BD6" w:rsidRPr="00535A58" w:rsidRDefault="00843BD6" w:rsidP="00843BD6">
                    <w:pPr>
                      <w:rPr>
                        <w:rFonts w:ascii="Arial" w:hAnsi="Arial" w:cs="Arial"/>
                        <w:b/>
                      </w:rPr>
                    </w:pPr>
                    <w:r w:rsidRPr="00535A58">
                      <w:rPr>
                        <w:rFonts w:ascii="Arial" w:hAnsi="Arial" w:cs="Arial"/>
                        <w:b/>
                      </w:rPr>
                      <w:t>Спекулятивные</w:t>
                    </w:r>
                  </w:p>
                </w:txbxContent>
              </v:textbox>
            </v:shape>
            <v:shape id="AutoShape 16" o:spid="_x0000_s1040" type="#_x0000_t176" style="position:absolute;left:7999;top:27434;width:13716;height:4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FY8QA&#10;AADbAAAADwAAAGRycy9kb3ducmV2LnhtbERPTWvCQBC9F/wPyxR6CbppQ7WkriKFQgsiJOqhtyE7&#10;TVKzsyG7TeK/dwXB2zze5yzXo2lET52rLSt4nsUgiAuray4VHPaf0zcQziNrbCyTgjM5WK8mD0tM&#10;tR04oz73pQgh7FJUUHnfplK6oiKDbmZb4sD92s6gD7Arpe5wCOGmkS9xPJcGaw4NFbb0UVFxyv+N&#10;gte/4Sc5bvenPst28913Ey2SKFLq6XHcvIPwNPq7+Ob+0mF+Atdfwg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RWPEAAAA2wAAAA8AAAAAAAAAAAAAAAAAmAIAAGRycy9k&#10;b3ducmV2LnhtbFBLBQYAAAAABAAEAPUAAACJAwAAAAA=&#10;" strokeweight="1pt">
              <v:textbox>
                <w:txbxContent>
                  <w:p w:rsidR="00843BD6" w:rsidRPr="00BC4B55" w:rsidRDefault="00843BD6" w:rsidP="00843BD6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BC4B55">
                      <w:rPr>
                        <w:rFonts w:ascii="Arial Narrow" w:hAnsi="Arial Narrow"/>
                        <w:b/>
                      </w:rPr>
                      <w:t>Природно-естественные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AutoShape 17" o:spid="_x0000_s1041" type="#_x0000_t93" style="position:absolute;left:38144;top:15578;width:5997;height:227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gFcIA&#10;AADbAAAADwAAAGRycy9kb3ducmV2LnhtbERP22oCMRB9L/gPYYS+1ey2UmU1ihSsFgrFC+jjuBk3&#10;i5vJkqS6/n1TKPRtDuc603lnG3ElH2rHCvJBBoK4dLrmSsF+t3wagwgRWWPjmBTcKcB81nuYYqHd&#10;jTd03cZKpBAOBSowMbaFlKE0ZDEMXEucuLPzFmOCvpLa4y2F20Y+Z9mrtFhzajDY0puh8rL9tgq+&#10;zu5z9BFGdcyXpc+P5vB+elkp9djvFhMQkbr4L/5zr3WaP4TfX9IBc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CAVwgAAANsAAAAPAAAAAAAAAAAAAAAAAJgCAABkcnMvZG93&#10;bnJldi54bWxQSwUGAAAAAAQABAD1AAAAhwMAAAAA&#10;" adj="16271">
              <v:fill color2="#767676" rotate="t" focus="100%" type="gradient"/>
            </v:shape>
            <v:shape id="AutoShape 18" o:spid="_x0000_s1042" type="#_x0000_t176" alt="Плетенка" style="position:absolute;left:32005;top:20584;width:16558;height:4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uzsEA&#10;AADbAAAADwAAAGRycy9kb3ducmV2LnhtbERPPWvDMBDdC/kP4gLZaimFFONGCUmg0E7Fbhdvh3Sx&#10;TayTsZTE7q+vCoVu93ift91Prhc3GkPnWcM6UyCIjbcdNxq+Pl8fcxAhIlvsPZOGmQLsd4uHLRbW&#10;37mkWxUbkUI4FKihjXEopAymJYch8wNx4s5+dBgTHBtpR7yncNfLJ6WepcOOU0OLA51aMpfq6jRg&#10;5d6t+m7Kujya3NQ8Xz9UpfVqOR1eQESa4r/4z/1m0/wN/P6SD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E7s7BAAAA2wAAAA8AAAAAAAAAAAAAAAAAmAIAAGRycy9kb3du&#10;cmV2LnhtbFBLBQYAAAAABAAEAPUAAACGAwAAAAA=&#10;" fillcolor="#cfc" strokeweight="3pt">
              <v:fill r:id="rId8" o:title="" type="pattern"/>
              <v:stroke linestyle="thinThin"/>
              <v:textbox inset=",1.3mm,,1.3mm">
                <w:txbxContent>
                  <w:p w:rsidR="00843BD6" w:rsidRPr="004B670C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B670C">
                      <w:rPr>
                        <w:rFonts w:ascii="Arial" w:hAnsi="Arial" w:cs="Arial"/>
                        <w:b/>
                      </w:rPr>
                      <w:t>Финансовые</w:t>
                    </w:r>
                  </w:p>
                </w:txbxContent>
              </v:textbox>
            </v:shape>
            <v:shape id="AutoShape 19" o:spid="_x0000_s1043" type="#_x0000_t109" alt="Газетная бумага" style="position:absolute;left:22856;top:1140;width:15991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g0MMA&#10;AADbAAAADwAAAGRycy9kb3ducmV2LnhtbERPTWvCQBC9C/6HZYTe6kZbRaOrBEHaSy1VL96G7JgE&#10;d2dDdk3S/vpuoeBtHu9z1tveGtFS4yvHCibjBARx7nTFhYLzaf+8AOEDskbjmBR8k4ftZjhYY6pd&#10;x1/UHkMhYgj7FBWUIdSplD4vyaIfu5o4clfXWAwRNoXUDXYx3Bo5TZK5tFhxbCixpl1J+e14twpm&#10;l+vPa5tl+n546d8+O/Nhpt1SqadRn61ABOrDQ/zvftdx/hz+fo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Zg0MMAAADbAAAADwAAAAAAAAAAAAAAAACYAgAAZHJzL2Rv&#10;d25yZXYueG1sUEsFBgAAAAAEAAQA9QAAAIgDAAAAAA==&#10;" strokeweight="4.5pt">
              <v:fill r:id="rId9" o:title="Газетная бумага" opacity="45875f" recolor="t" rotate="t" type="tile"/>
              <v:stroke linestyle="thickThin"/>
              <v:textbox inset=",2.3mm">
                <w:txbxContent>
                  <w:p w:rsidR="00843BD6" w:rsidRPr="00843BD6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43BD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РИСКИ</w:t>
                    </w:r>
                  </w:p>
                </w:txbxContent>
              </v:textbox>
            </v:shape>
            <v:shape id="AutoShape 20" o:spid="_x0000_s1044" type="#_x0000_t176" style="position:absolute;left:18290;top:13717;width:13715;height:4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Kj8AA&#10;AADbAAAADwAAAGRycy9kb3ducmV2LnhtbERPS27CMBDdV+odrKnErnHaBVRpHARFCMSuhAOM4smn&#10;xGPXNpDevkaq1N08ve+Uy8mM4ko+DJYVvGQ5COLG6oE7Bad6+/wGIkRkjaNlUvBDAZbV40OJhbY3&#10;/qTrMXYihXAoUEEfoyukDE1PBkNmHXHiWusNxgR9J7XHWwo3o3zN87k0OHBq6NHRR0/N+XgxCg74&#10;vfH118YvgnWrNe7kZR9apWZP0+odRKQp/ov/3Hud5i/g/ks6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OKj8AAAADbAAAADwAAAAAAAAAAAAAAAACYAgAAZHJzL2Rvd25y&#10;ZXYueG1sUEsFBgAAAAAEAAQA9QAAAIUDAAAAAA==&#10;" strokeweight="1.25pt">
              <v:fill opacity="53740f" color2="silver" rotate="t" focus="100%" type="gradient"/>
              <v:stroke dashstyle="dash"/>
              <v:textbox>
                <w:txbxContent>
                  <w:p w:rsidR="00843BD6" w:rsidRPr="008053C3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:rsidR="00843BD6" w:rsidRPr="002F5FC4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F5FC4">
                      <w:rPr>
                        <w:rFonts w:ascii="Arial" w:hAnsi="Arial" w:cs="Arial"/>
                        <w:b/>
                      </w:rPr>
                      <w:t>Коммерческие</w:t>
                    </w:r>
                  </w:p>
                </w:txbxContent>
              </v:textbox>
            </v:shape>
            <v:shape id="AutoShape 21" o:spid="_x0000_s1045" style="position:absolute;left:47786;top:24209;width:7359;height:4664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5yMMA&#10;AADbAAAADwAAAGRycy9kb3ducmV2LnhtbESPQU/DMAyF70j7D5EncWMJCAHqlk1oE4wDFwoHjlbi&#10;tdUap2rMVvj1+IDEzdZ7fu/zajOl3pxoLF1mD9cLB4Y45Nhx4+Hj/enqAUwR5Ih9ZvLwTQU269nF&#10;CquYz/xGp1oaoyFcKvTQigyVtSW0lLAs8kCs2iGPCUXXsbFxxLOGp97eOHdnE3asDS0OtG0pHOuv&#10;5OHwOTnZS/i531m3vw3p9bluiveX8+lxCUZokn/z3/VLVHyF1V90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u5yMMAAADbAAAADwAAAAAAAAAAAAAAAACYAgAAZHJzL2Rv&#10;d25yZXYueG1sUEsFBgAAAAAEAAQA9QAAAIgDAAAAAA==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424517,0;424517,262504;76897,466366;735920,131252" o:connectangles="270,90,90,0" textboxrect="12427,3871,18280,8287"/>
            </v:shape>
            <v:shape id="AutoShape 22" o:spid="_x0000_s1046" type="#_x0000_t176" alt="Голубая тисненая бумага" style="position:absolute;left:21715;top:35434;width:16509;height:2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dtr8A&#10;AADbAAAADwAAAGRycy9kb3ducmV2LnhtbERPS2sCMRC+F/wPYQRvNWvBVlejiKj0VOrrPmzG3cXN&#10;zJKkuv57Uyj0Nh/fc+bLzjXqRj7UwgZGwwwUcSG25tLA6bh9nYAKEdliI0wGHhRguei9zDG3cuc9&#10;3Q6xVCmEQ44GqhjbXOtQVOQwDKUlTtxFvMOYoC+19XhP4a7Rb1n2rh3WnBoqbGldUXE9/DgDfrOT&#10;j+242ZxWk++z6K+6FHkYM+h3qxmoSF38F/+5P22aP4XfX9I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Y922vwAAANsAAAAPAAAAAAAAAAAAAAAAAJgCAABkcnMvZG93bnJl&#10;di54bWxQSwUGAAAAAAQABAD1AAAAhAMAAAAA&#10;" strokeweight="1pt">
              <v:fill r:id="rId7" o:title="Голубая тисненая бумага" opacity="51773f" recolor="t" rotate="t" type="tile"/>
              <v:textbox>
                <w:txbxContent>
                  <w:p w:rsidR="00843BD6" w:rsidRPr="002D186B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2D186B">
                      <w:rPr>
                        <w:rFonts w:ascii="Arial Narrow" w:hAnsi="Arial Narrow" w:cs="Arial"/>
                        <w:b/>
                      </w:rPr>
                      <w:t>Инфляционные</w:t>
                    </w:r>
                  </w:p>
                </w:txbxContent>
              </v:textbox>
            </v:shape>
            <v:shape id="AutoShape 23" o:spid="_x0000_s1047" type="#_x0000_t176" style="position:absolute;left:22856;top:30856;width:171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pMMIA&#10;AADbAAAADwAAAGRycy9kb3ducmV2LnhtbERPz2vCMBS+D/Y/hCfsMjS1BxnVKDoZ1bGLVfD6aN7a&#10;zualNGmN//1yGOz48f1ebYJpxUi9aywrmM8SEMSl1Q1XCi7nj+kbCOeRNbaWScGDHGzWz08rzLS9&#10;84nGwlcihrDLUEHtfZdJ6cqaDLqZ7Ygj9217gz7CvpK6x3sMN61Mk2QhDTYcG2rs6L2m8lYMRkHo&#10;it3P/hj08fMxyK98fn097XOlXiZhuwThKfh/8Z/7oBWkcX3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ykwwgAAANsAAAAPAAAAAAAAAAAAAAAAAJgCAABkcnMvZG93&#10;bnJldi54bWxQSwUGAAAAAAQABAD1AAAAhwMAAAAA&#10;" fillcolor="#ccecff" strokeweight="1.5pt">
              <v:textbox>
                <w:txbxContent>
                  <w:p w:rsidR="00843BD6" w:rsidRPr="002F5FC4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Связанные с покупат. способностью денег</w:t>
                    </w:r>
                  </w:p>
                </w:txbxContent>
              </v:textbox>
            </v:shape>
            <v:shape id="AutoShape 24" o:spid="_x0000_s1048" type="#_x0000_t176" style="position:absolute;left:41147;top:34802;width:17140;height:5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nosYA&#10;AADbAAAADwAAAGRycy9kb3ducmV2LnhtbESPQWvCQBSE74X+h+UVvEjdJAdboquUiiLSIk29eHtk&#10;n0na7Nuwu9H4792C0OMwM98w8+VgWnEm5xvLCtJJAoK4tLrhSsHhe/38CsIHZI2tZVJwJQ/LxePD&#10;HHNtL/xF5yJUIkLY56igDqHLpfRlTQb9xHbE0TtZZzBE6SqpHV4i3LQyS5KpNNhwXKixo/eayt+i&#10;NwrGu5f9x1D1PyE79ulmdTi6z2un1OhpeJuBCDSE//C9vdUKshT+vs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PnosYAAADbAAAADwAAAAAAAAAAAAAAAACYAgAAZHJz&#10;L2Rvd25yZXYueG1sUEsFBgAAAAAEAAQA9QAAAIsDAAAAAA==&#10;">
              <v:fill color2="#f9c" rotate="t" focus="100%" type="gradient"/>
              <v:textbox inset=",4.3mm,,0">
                <w:txbxContent>
                  <w:p w:rsidR="00843BD6" w:rsidRPr="00BA5B2C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BA5B2C">
                      <w:rPr>
                        <w:rFonts w:ascii="Arial Narrow" w:hAnsi="Arial Narrow" w:cs="Arial"/>
                        <w:b/>
                      </w:rPr>
                      <w:t xml:space="preserve">Упущенной </w:t>
                    </w:r>
                  </w:p>
                  <w:p w:rsidR="00843BD6" w:rsidRPr="00BA5B2C" w:rsidRDefault="00843BD6" w:rsidP="00843BD6">
                    <w:pPr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BA5B2C">
                      <w:rPr>
                        <w:rFonts w:ascii="Arial Narrow" w:hAnsi="Arial Narrow" w:cs="Arial"/>
                        <w:b/>
                      </w:rPr>
                      <w:t>выгоды</w:t>
                    </w:r>
                  </w:p>
                </w:txbxContent>
              </v:textbox>
            </v:shape>
            <v:shape id="AutoShape 25" o:spid="_x0000_s1049" style="position:absolute;left:25150;top:17143;width:4570;height:6858;rotation:9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awcMA&#10;AADbAAAADwAAAGRycy9kb3ducmV2LnhtbESPT4vCMBTE78J+h/AWvGlqwVWqaRFB0IMs/rl4ezRv&#10;27LNS02i1m+/WRA8DjPzG2ZZ9KYVd3K+saxgMk5AEJdWN1wpOJ82ozkIH5A1tpZJwZM8FPnHYImZ&#10;tg8+0P0YKhEh7DNUUIfQZVL6siaDfmw74uj9WGcwROkqqR0+Ity0Mk2SL2mw4bhQY0frmsrf480o&#10;uHizT91qep1eZjih5NTtv8NOqeFnv1qACNSHd/jV3moFaQr/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VawcMAAADbAAAADwAAAAAAAAAAAAAAAACYAgAAZHJzL2Rv&#10;d25yZXYueG1sUEsFBgAAAAAEAAQA9QAAAIgDAAAAAA==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263607,0;263607,386008;47750,685785;456976,193004" o:connectangles="270,90,90,0" textboxrect="12427,3871,18280,8287"/>
            </v:shape>
            <v:shape id="AutoShape 26" o:spid="_x0000_s1050" style="position:absolute;left:38906;top:3379;width:5719;height:3522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hBMQA&#10;AADbAAAADwAAAGRycy9kb3ducmV2LnhtbESPQU8CMRSE7yb+h+aZeJMWNEoWCjEShYMXVg4cX9rH&#10;7obt62b7gNVfb0lMPE5m5pvMfDmEVp2pT01kC+ORAUXsom+4srD7en+YgkqC7LGNTBa+KcFycXsz&#10;x8LHC2/pXEqlMoRTgRZqka7QOrmaAqZR7Iizd4h9QMmyr7Tv8ZLhodUTY551wIbzQo0dvdXkjuUp&#10;WDjsByNrcT8vK23WTy58fpRVsvb+bnidgRIa5D/81954C5NHuH7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4QTEAAAA2wAAAA8AAAAAAAAAAAAAAAAAmAIAAGRycy9k&#10;b3ducmV2LnhtbFBLBQYAAAAABAAEAPUAAACJAwAAAAA=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329865,0;329865,198245;59752,352203;571836,99122" o:connectangles="270,90,90,0" textboxrect="12427,3871,18280,8287"/>
            </v:shape>
            <v:shape id="AutoShape 27" o:spid="_x0000_s1051" style="position:absolute;left:17337;top:3233;width:5719;height:3813;rotation: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198MA&#10;AADbAAAADwAAAGRycy9kb3ducmV2LnhtbESPQWsCMRSE74X+h/AK3mpW0SJbo4hYKD0odQWvj83r&#10;ZtnNy5pEXf99Iwgeh5n5hpkve9uKC/lQO1YwGmYgiEuna64UHIqv9xmIEJE1to5JwY0CLBevL3PM&#10;tbvyL132sRIJwiFHBSbGLpcylIYshqHriJP357zFmKSvpPZ4TXDbynGWfUiLNacFgx2tDZXN/mwV&#10;/Gx2020xakx7bvxRFnp9squbUoO3fvUJIlIfn+FH+1srGE/g/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u198MAAADbAAAADwAAAAAAAAAAAAAAAACYAgAAZHJzL2Rv&#10;d25yZXYueG1sUEsFBgAAAAAEAAQA9QAAAIgDAAAAAA==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329865,0;329865,214651;59752,381351;571836,107326" o:connectangles="270,90,90,0" textboxrect="12427,3871,18280,8287"/>
            </v:shape>
            <v:shape id="AutoShape 28" o:spid="_x0000_s1052" type="#_x0000_t176" style="position:absolute;left:42288;top:30856;width:16469;height:5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0gAcQA&#10;AADbAAAADwAAAGRycy9kb3ducmV2LnhtbESPT2vCQBTE70K/w/IKvYjZVLFI6iraIoo303/X1+wz&#10;G5p9G7Krid/eFYQeh5n5DTNf9rYWZ2p95VjBc5KCIC6crrhU8PmxGc1A+ICssXZMCi7kYbl4GMwx&#10;067jA53zUIoIYZ+hAhNCk0npC0MWfeIa4ugdXWsxRNmWUrfYRbit5ThNX6TFiuOCwYbeDBV/+ckq&#10;GP7uu+8f84Xv2/2xsN3aTPLUKPX02K9eQQTqw3/43t5pBeMp3L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IAHEAAAA2wAAAA8AAAAAAAAAAAAAAAAAmAIAAGRycy9k&#10;b3ducmV2LnhtbFBLBQYAAAAABAAEAPUAAACJAwAAAAA=&#10;" fillcolor="#fcf" strokeweight="1.5pt">
              <v:textbox>
                <w:txbxContent>
                  <w:p w:rsidR="00843BD6" w:rsidRPr="00DD08FD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</w:p>
                  <w:p w:rsidR="00843BD6" w:rsidRPr="002F5FC4" w:rsidRDefault="00843BD6" w:rsidP="00843B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Инвестиционные</w:t>
                    </w:r>
                  </w:p>
                </w:txbxContent>
              </v:textbox>
            </v:shape>
            <v:shape id="AutoShape 29" o:spid="_x0000_s1053" style="position:absolute;left:6859;top:9145;width:3429;height:5716;rotation: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OG8MA&#10;AADbAAAADwAAAGRycy9kb3ducmV2LnhtbESPQWsCMRSE7wX/Q3gFbzWroJStUUQUxINFV+j1sXnd&#10;LLt5WZOo6783BaHHYWa+YebL3rbiRj7UjhWMRxkI4tLpmisF52L78QkiRGSNrWNS8KAAy8XgbY65&#10;dnc+0u0UK5EgHHJUYGLscilDachiGLmOOHm/zluMSfpKao/3BLetnGTZTFqsOS0Y7GhtqGxOV6tg&#10;v/meHopxY9pr439kodcXu3ooNXzvV18gIvXxP/xq77SCyQz+vq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WOG8MAAADbAAAADwAAAAAAAAAAAAAAAACYAgAAZHJzL2Rv&#10;d25yZXYueG1sUEsFBgAAAAAEAAQA9QAAAIgDAAAAAA==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197824,0;197824,321749;35834,571622;342937,160875" o:connectangles="270,90,90,0" textboxrect="12427,3871,18280,8287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30" o:spid="_x0000_s1054" type="#_x0000_t87" style="position:absolute;left:16055;top:12798;width:1150;height:7130;rotation:196379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jj8UA&#10;AADbAAAADwAAAGRycy9kb3ducmV2LnhtbESPQWuDQBSE74H+h+UVektWPaTBZBNiQemhPdTUQ28P&#10;90Ul7ltx12j/fbdQ6HGYmW+Yw2kxvbjT6DrLCuJNBIK4trrjRsHnJV/vQDiPrLG3TAq+ycHp+LA6&#10;YKrtzB90L30jAoRdigpa74dUSle3ZNBt7EAcvKsdDfogx0bqEecAN71MomgrDXYcFloc6KWl+lZO&#10;RkFRfM3xtsqqLn6b8917OVmTTUo9PS7nPQhPi/8P/7VftYLkGX6/hB8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SOPxQAAANsAAAAPAAAAAAAAAAAAAAAAAJgCAABkcnMv&#10;ZG93bnJldi54bWxQSwUGAAAAAAQABAD1AAAAigMAAAAA&#10;" adj="1776" strokeweight="1pt">
              <v:stroke dashstyle="dash"/>
            </v:shape>
            <v:shape id="AutoShape 31" o:spid="_x0000_s1055" style="position:absolute;left:25345;top:24196;width:5710;height:5328;rotation: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/8r8A&#10;AADbAAAADwAAAGRycy9kb3ducmV2LnhtbERPTYvCMBC9L/gfwgje1lTBRapRRBSWPbhoBa9DMzal&#10;zaQmUeu/N4eFPT7e93Ld21Y8yIfasYLJOANBXDpdc6XgXOw/5yBCRNbYOiYFLwqwXg0+lphr9+Qj&#10;PU6xEimEQ44KTIxdLmUoDVkMY9cRJ+7qvMWYoK+k9vhM4baV0yz7khZrTg0GO9oaKpvT3Sr42f3O&#10;DsWkMe298RdZ6O3Nbl5KjYb9ZgEiUh//xX/ub61gmsamL+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r/yvwAAANsAAAAPAAAAAAAAAAAAAAAAAJgCAABkcnMvZG93bnJl&#10;di54bWxQSwUGAAAAAAQABAD1AAAAhAMAAAAA&#10;" adj="0,,0" path="m21600,6079l12460,r,3871l12427,3871c5564,3871,,7581,,12158r,9442l4514,21600r,-9442c4514,10020,8057,8287,12427,8287r33,l12460,12158,21600,6079xe">
              <v:fill color2="#767676" rotate="t" focus="100%" type="gradient"/>
              <v:stroke joinstyle="miter"/>
              <v:formulas/>
              <v:path o:connecttype="custom" o:connectlocs="329391,0;329391,299874;59666,532758;571015,149937" o:connectangles="270,90,90,0" textboxrect="12427,3871,18280,8287"/>
            </v:shape>
            <w10:wrap type="none"/>
            <w10:anchorlock/>
          </v:group>
        </w:pict>
      </w:r>
    </w:p>
    <w:p w:rsidR="00843BD6" w:rsidRPr="00FC08FB" w:rsidRDefault="00843BD6" w:rsidP="007F7080">
      <w:pPr>
        <w:pStyle w:val="a4"/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FC08FB" w:rsidRPr="00FC08FB" w:rsidRDefault="00FC08FB" w:rsidP="00FC08FB">
      <w:pPr>
        <w:pStyle w:val="1"/>
        <w:spacing w:line="360" w:lineRule="auto"/>
        <w:ind w:left="709"/>
        <w:jc w:val="both"/>
        <w:rPr>
          <w:b/>
          <w:sz w:val="28"/>
          <w:szCs w:val="28"/>
        </w:rPr>
      </w:pPr>
    </w:p>
    <w:p w:rsidR="00FC08FB" w:rsidRPr="00FC08FB" w:rsidRDefault="00FC08FB" w:rsidP="00FC08FB">
      <w:pPr>
        <w:pStyle w:val="1"/>
        <w:spacing w:line="360" w:lineRule="auto"/>
        <w:ind w:left="709"/>
        <w:jc w:val="both"/>
        <w:rPr>
          <w:b/>
          <w:sz w:val="28"/>
          <w:szCs w:val="28"/>
        </w:rPr>
      </w:pPr>
    </w:p>
    <w:sectPr w:rsidR="00FC08FB" w:rsidRPr="00FC08FB" w:rsidSect="0019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7C2"/>
    <w:multiLevelType w:val="hybridMultilevel"/>
    <w:tmpl w:val="C94E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786D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477E"/>
    <w:multiLevelType w:val="hybridMultilevel"/>
    <w:tmpl w:val="49989F9E"/>
    <w:lvl w:ilvl="0" w:tplc="179C3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B0F0B"/>
    <w:multiLevelType w:val="hybridMultilevel"/>
    <w:tmpl w:val="D23E43B6"/>
    <w:lvl w:ilvl="0" w:tplc="4B9C1F72">
      <w:start w:val="2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1E305689"/>
    <w:multiLevelType w:val="hybridMultilevel"/>
    <w:tmpl w:val="F2C86586"/>
    <w:lvl w:ilvl="0" w:tplc="EB2C88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F23BF"/>
    <w:multiLevelType w:val="multilevel"/>
    <w:tmpl w:val="1E1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A260B"/>
    <w:rsid w:val="00025A20"/>
    <w:rsid w:val="00080AD9"/>
    <w:rsid w:val="00094699"/>
    <w:rsid w:val="0019591B"/>
    <w:rsid w:val="001A260B"/>
    <w:rsid w:val="001B3083"/>
    <w:rsid w:val="001B3E61"/>
    <w:rsid w:val="001C4CDA"/>
    <w:rsid w:val="001C5E78"/>
    <w:rsid w:val="00255EAE"/>
    <w:rsid w:val="0028338D"/>
    <w:rsid w:val="002D2E77"/>
    <w:rsid w:val="002D5696"/>
    <w:rsid w:val="003A4359"/>
    <w:rsid w:val="003E59DC"/>
    <w:rsid w:val="004329E0"/>
    <w:rsid w:val="0045397A"/>
    <w:rsid w:val="00467A1A"/>
    <w:rsid w:val="004969D2"/>
    <w:rsid w:val="004D35E5"/>
    <w:rsid w:val="004D6072"/>
    <w:rsid w:val="004F48DE"/>
    <w:rsid w:val="00501AAF"/>
    <w:rsid w:val="005C1642"/>
    <w:rsid w:val="005C51D4"/>
    <w:rsid w:val="005D35E6"/>
    <w:rsid w:val="006A609A"/>
    <w:rsid w:val="00705618"/>
    <w:rsid w:val="007124A8"/>
    <w:rsid w:val="00713835"/>
    <w:rsid w:val="007F7080"/>
    <w:rsid w:val="00843BD6"/>
    <w:rsid w:val="008812FE"/>
    <w:rsid w:val="008A771D"/>
    <w:rsid w:val="009F0A19"/>
    <w:rsid w:val="00A426B8"/>
    <w:rsid w:val="00A7630C"/>
    <w:rsid w:val="00B46286"/>
    <w:rsid w:val="00BA45A5"/>
    <w:rsid w:val="00BA5064"/>
    <w:rsid w:val="00BF07BC"/>
    <w:rsid w:val="00C00C08"/>
    <w:rsid w:val="00C23647"/>
    <w:rsid w:val="00CA5049"/>
    <w:rsid w:val="00D0554E"/>
    <w:rsid w:val="00D072B3"/>
    <w:rsid w:val="00DD5528"/>
    <w:rsid w:val="00E667E4"/>
    <w:rsid w:val="00E862E0"/>
    <w:rsid w:val="00FC08FB"/>
    <w:rsid w:val="00FC2EED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01A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08FB"/>
    <w:pPr>
      <w:ind w:left="720"/>
      <w:contextualSpacing/>
    </w:pPr>
  </w:style>
  <w:style w:type="paragraph" w:customStyle="1" w:styleId="Default">
    <w:name w:val="Default"/>
    <w:rsid w:val="00881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01A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C08FB"/>
    <w:pPr>
      <w:ind w:left="720"/>
      <w:contextualSpacing/>
    </w:pPr>
  </w:style>
  <w:style w:type="paragraph" w:customStyle="1" w:styleId="Default">
    <w:name w:val="Default"/>
    <w:rsid w:val="00881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0F6F-0E68-407E-98D9-4C9C3928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менежмент</dc:creator>
  <cp:keywords/>
  <dc:description/>
  <cp:lastModifiedBy>Admin</cp:lastModifiedBy>
  <cp:revision>2</cp:revision>
  <cp:lastPrinted>2021-12-13T11:38:00Z</cp:lastPrinted>
  <dcterms:created xsi:type="dcterms:W3CDTF">2021-12-16T08:17:00Z</dcterms:created>
  <dcterms:modified xsi:type="dcterms:W3CDTF">2021-12-16T08:17:00Z</dcterms:modified>
</cp:coreProperties>
</file>